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BBC" w:rsidRPr="009A5365" w:rsidRDefault="00F95BBC" w:rsidP="00556779">
      <w:pPr>
        <w:pStyle w:val="BodyText2"/>
        <w:widowControl w:val="0"/>
        <w:spacing w:after="120"/>
        <w:ind w:firstLine="0"/>
        <w:jc w:val="center"/>
        <w:rPr>
          <w:sz w:val="24"/>
          <w:szCs w:val="24"/>
          <w:lang w:eastAsia="ru-RU"/>
        </w:rPr>
      </w:pPr>
      <w:bookmarkStart w:id="0" w:name="OLE_LINK1"/>
      <w:r w:rsidRPr="009A5365">
        <w:rPr>
          <w:sz w:val="24"/>
          <w:szCs w:val="24"/>
          <w:lang w:eastAsia="ru-RU"/>
        </w:rPr>
        <w:t>Министерство образования Республики Беларусь</w:t>
      </w:r>
    </w:p>
    <w:p w:rsidR="00F95BBC" w:rsidRPr="009A5365" w:rsidRDefault="00F95BBC" w:rsidP="00556779">
      <w:pPr>
        <w:pStyle w:val="BodyText2"/>
        <w:widowControl w:val="0"/>
        <w:spacing w:after="120"/>
        <w:ind w:firstLine="0"/>
        <w:jc w:val="center"/>
        <w:rPr>
          <w:sz w:val="24"/>
          <w:szCs w:val="24"/>
          <w:lang w:val="be-BY" w:eastAsia="ru-RU"/>
        </w:rPr>
      </w:pPr>
      <w:r w:rsidRPr="009A5365">
        <w:rPr>
          <w:sz w:val="24"/>
          <w:szCs w:val="24"/>
          <w:lang w:val="be-BY" w:eastAsia="ru-RU"/>
        </w:rPr>
        <w:t>Учебно-методическое объединение по экономическому образованию</w:t>
      </w:r>
    </w:p>
    <w:p w:rsidR="00F95BBC" w:rsidRPr="009A5365" w:rsidRDefault="00F95BBC" w:rsidP="00556779">
      <w:pPr>
        <w:pStyle w:val="BodyText2"/>
        <w:widowControl w:val="0"/>
        <w:spacing w:after="120"/>
        <w:ind w:firstLine="0"/>
        <w:jc w:val="center"/>
        <w:rPr>
          <w:bCs/>
          <w:sz w:val="24"/>
          <w:szCs w:val="24"/>
          <w:lang w:val="be-BY" w:eastAsia="ru-RU"/>
        </w:rPr>
      </w:pPr>
    </w:p>
    <w:p w:rsidR="00F95BBC" w:rsidRPr="009A5365" w:rsidRDefault="00F95BBC" w:rsidP="00556779">
      <w:pPr>
        <w:pStyle w:val="Heading3"/>
        <w:keepNext w:val="0"/>
        <w:widowControl w:val="0"/>
        <w:spacing w:before="0" w:line="288" w:lineRule="auto"/>
        <w:ind w:left="4785"/>
        <w:rPr>
          <w:rFonts w:ascii="Times New Roman" w:hAnsi="Times New Roman"/>
          <w:color w:val="auto"/>
        </w:rPr>
      </w:pPr>
      <w:r w:rsidRPr="009A5365">
        <w:rPr>
          <w:rFonts w:ascii="Times New Roman" w:hAnsi="Times New Roman"/>
          <w:color w:val="auto"/>
        </w:rPr>
        <w:t>УТВЕРЖДАЮ</w:t>
      </w:r>
    </w:p>
    <w:p w:rsidR="00F95BBC" w:rsidRPr="009A5365" w:rsidRDefault="00F95BBC" w:rsidP="00556779">
      <w:pPr>
        <w:pStyle w:val="Heading3"/>
        <w:keepNext w:val="0"/>
        <w:widowControl w:val="0"/>
        <w:spacing w:before="0" w:line="288" w:lineRule="auto"/>
        <w:ind w:left="4785"/>
        <w:rPr>
          <w:rFonts w:ascii="Times New Roman" w:hAnsi="Times New Roman"/>
          <w:b w:val="0"/>
          <w:color w:val="auto"/>
        </w:rPr>
      </w:pPr>
      <w:r w:rsidRPr="009A5365">
        <w:rPr>
          <w:rFonts w:ascii="Times New Roman" w:hAnsi="Times New Roman"/>
          <w:b w:val="0"/>
          <w:color w:val="auto"/>
        </w:rPr>
        <w:t xml:space="preserve">Первый заместитель Министра </w:t>
      </w:r>
    </w:p>
    <w:p w:rsidR="00F95BBC" w:rsidRPr="009A5365" w:rsidRDefault="00F95BBC" w:rsidP="00556779">
      <w:pPr>
        <w:pStyle w:val="Heading3"/>
        <w:keepNext w:val="0"/>
        <w:widowControl w:val="0"/>
        <w:spacing w:before="0" w:line="288" w:lineRule="auto"/>
        <w:ind w:left="4785"/>
        <w:rPr>
          <w:rFonts w:ascii="Times New Roman" w:hAnsi="Times New Roman"/>
          <w:b w:val="0"/>
        </w:rPr>
      </w:pPr>
      <w:r w:rsidRPr="009A5365">
        <w:rPr>
          <w:rFonts w:ascii="Times New Roman" w:hAnsi="Times New Roman"/>
          <w:b w:val="0"/>
          <w:color w:val="auto"/>
        </w:rPr>
        <w:t>образования Республики Беларусь</w:t>
      </w:r>
    </w:p>
    <w:p w:rsidR="00F95BBC" w:rsidRPr="009A5365" w:rsidRDefault="00F95BBC" w:rsidP="00556779">
      <w:pPr>
        <w:widowControl w:val="0"/>
        <w:spacing w:line="288" w:lineRule="auto"/>
        <w:ind w:left="4785"/>
      </w:pPr>
      <w:r w:rsidRPr="009A5365">
        <w:t>__________________В.А. Богуш</w:t>
      </w:r>
    </w:p>
    <w:p w:rsidR="00F95BBC" w:rsidRPr="009A5365" w:rsidRDefault="00F95BBC" w:rsidP="00556779">
      <w:pPr>
        <w:widowControl w:val="0"/>
        <w:spacing w:line="288" w:lineRule="auto"/>
        <w:ind w:left="4785"/>
      </w:pPr>
      <w:r w:rsidRPr="009A5365">
        <w:t>«____» _______________20___ г.</w:t>
      </w:r>
    </w:p>
    <w:p w:rsidR="00F95BBC" w:rsidRPr="009A5365" w:rsidRDefault="00F95BBC" w:rsidP="00556779">
      <w:pPr>
        <w:widowControl w:val="0"/>
        <w:spacing w:line="288" w:lineRule="auto"/>
        <w:ind w:left="4785"/>
      </w:pPr>
      <w:r w:rsidRPr="009A5365">
        <w:t>Регистрационный № ТД-______/ тип.</w:t>
      </w:r>
    </w:p>
    <w:p w:rsidR="00F95BBC" w:rsidRPr="009A5365" w:rsidRDefault="00F95BBC" w:rsidP="002C1AD3">
      <w:pPr>
        <w:pStyle w:val="Header"/>
        <w:widowControl w:val="0"/>
        <w:tabs>
          <w:tab w:val="clear" w:pos="4677"/>
          <w:tab w:val="clear" w:pos="9355"/>
        </w:tabs>
        <w:spacing w:line="240" w:lineRule="auto"/>
        <w:jc w:val="center"/>
        <w:rPr>
          <w:sz w:val="24"/>
        </w:rPr>
      </w:pPr>
    </w:p>
    <w:p w:rsidR="00F95BBC" w:rsidRPr="009A5365" w:rsidRDefault="00F95BBC" w:rsidP="002C1AD3">
      <w:pPr>
        <w:pStyle w:val="Header"/>
        <w:widowControl w:val="0"/>
        <w:tabs>
          <w:tab w:val="clear" w:pos="4677"/>
          <w:tab w:val="clear" w:pos="9355"/>
        </w:tabs>
        <w:spacing w:line="240" w:lineRule="auto"/>
        <w:jc w:val="center"/>
        <w:rPr>
          <w:sz w:val="24"/>
        </w:rPr>
      </w:pPr>
    </w:p>
    <w:p w:rsidR="00F95BBC" w:rsidRPr="009A5365" w:rsidRDefault="00F95BBC" w:rsidP="002C1AD3">
      <w:pPr>
        <w:pStyle w:val="Header"/>
        <w:widowControl w:val="0"/>
        <w:tabs>
          <w:tab w:val="clear" w:pos="4677"/>
          <w:tab w:val="clear" w:pos="9355"/>
        </w:tabs>
        <w:spacing w:line="240" w:lineRule="auto"/>
        <w:jc w:val="center"/>
        <w:rPr>
          <w:sz w:val="24"/>
        </w:rPr>
      </w:pPr>
    </w:p>
    <w:p w:rsidR="00F95BBC" w:rsidRPr="009A5365" w:rsidRDefault="00F95BBC" w:rsidP="002C1AD3">
      <w:pPr>
        <w:pStyle w:val="Heading7"/>
        <w:keepNext w:val="0"/>
        <w:widowControl w:val="0"/>
        <w:spacing w:line="312" w:lineRule="auto"/>
        <w:ind w:left="0"/>
        <w:jc w:val="center"/>
        <w:rPr>
          <w:b/>
          <w:sz w:val="24"/>
          <w:szCs w:val="24"/>
        </w:rPr>
      </w:pPr>
      <w:r w:rsidRPr="009A5365">
        <w:rPr>
          <w:b/>
          <w:sz w:val="24"/>
          <w:szCs w:val="24"/>
        </w:rPr>
        <w:t>ЛОГИСТИКА И УПРАВЛЕНИЕ ЦЕПЯМИ ПОСТАВОК</w:t>
      </w:r>
    </w:p>
    <w:p w:rsidR="00F95BBC" w:rsidRPr="009A5365" w:rsidRDefault="00F95BBC" w:rsidP="00556779">
      <w:pPr>
        <w:pStyle w:val="BodyText2"/>
        <w:widowControl w:val="0"/>
        <w:spacing w:after="240"/>
        <w:ind w:firstLine="0"/>
        <w:jc w:val="center"/>
        <w:rPr>
          <w:bCs/>
          <w:sz w:val="24"/>
          <w:szCs w:val="24"/>
          <w:lang w:val="be-BY" w:eastAsia="ru-RU"/>
        </w:rPr>
      </w:pPr>
    </w:p>
    <w:p w:rsidR="00F95BBC" w:rsidRDefault="00F95BBC" w:rsidP="002C1AD3">
      <w:pPr>
        <w:pStyle w:val="BodyText2"/>
        <w:widowControl w:val="0"/>
        <w:spacing w:after="120"/>
        <w:ind w:firstLine="0"/>
        <w:jc w:val="center"/>
        <w:rPr>
          <w:sz w:val="24"/>
          <w:szCs w:val="24"/>
          <w:lang w:eastAsia="ru-RU"/>
        </w:rPr>
      </w:pPr>
      <w:r w:rsidRPr="009A5365">
        <w:rPr>
          <w:bCs/>
          <w:sz w:val="24"/>
          <w:szCs w:val="24"/>
          <w:lang w:val="be-BY" w:eastAsia="ru-RU"/>
        </w:rPr>
        <w:t xml:space="preserve">Типовая учебная программа </w:t>
      </w:r>
      <w:r w:rsidRPr="009A5365">
        <w:rPr>
          <w:sz w:val="24"/>
          <w:szCs w:val="24"/>
          <w:lang w:eastAsia="ru-RU"/>
        </w:rPr>
        <w:t xml:space="preserve">по учебной дисциплине  для специальности </w:t>
      </w:r>
    </w:p>
    <w:p w:rsidR="00F95BBC" w:rsidRPr="009A5365" w:rsidRDefault="00F95BBC" w:rsidP="002C1AD3">
      <w:pPr>
        <w:pStyle w:val="BodyText2"/>
        <w:widowControl w:val="0"/>
        <w:spacing w:after="120"/>
        <w:ind w:firstLine="0"/>
        <w:jc w:val="center"/>
        <w:rPr>
          <w:b/>
          <w:sz w:val="24"/>
          <w:szCs w:val="24"/>
          <w:lang w:val="be-BY" w:eastAsia="ru-RU"/>
        </w:rPr>
      </w:pPr>
      <w:r w:rsidRPr="009A5365">
        <w:rPr>
          <w:sz w:val="24"/>
          <w:szCs w:val="24"/>
          <w:lang w:eastAsia="ru-RU"/>
        </w:rPr>
        <w:t xml:space="preserve"> </w:t>
      </w:r>
      <w:r w:rsidRPr="009A5365">
        <w:rPr>
          <w:b/>
          <w:sz w:val="24"/>
          <w:szCs w:val="24"/>
          <w:lang w:val="be-BY" w:eastAsia="ru-RU"/>
        </w:rPr>
        <w:t>1 26 02 05 Логистика</w:t>
      </w:r>
    </w:p>
    <w:p w:rsidR="00F95BBC" w:rsidRPr="009A5365" w:rsidRDefault="00F95BBC" w:rsidP="00556779">
      <w:pPr>
        <w:pStyle w:val="BodyText2"/>
        <w:widowControl w:val="0"/>
        <w:spacing w:after="120"/>
        <w:ind w:firstLine="0"/>
        <w:jc w:val="left"/>
        <w:rPr>
          <w:b/>
          <w:sz w:val="24"/>
          <w:szCs w:val="24"/>
          <w:lang w:eastAsia="ru-RU"/>
        </w:rPr>
      </w:pPr>
    </w:p>
    <w:p w:rsidR="00F95BBC" w:rsidRPr="009A5365" w:rsidRDefault="00F95BBC" w:rsidP="00556779">
      <w:pPr>
        <w:pStyle w:val="BodyText2"/>
        <w:widowControl w:val="0"/>
        <w:spacing w:after="120"/>
        <w:ind w:firstLine="0"/>
        <w:jc w:val="left"/>
        <w:rPr>
          <w:b/>
          <w:sz w:val="24"/>
          <w:szCs w:val="24"/>
          <w:lang w:eastAsia="ru-RU"/>
        </w:rPr>
      </w:pPr>
    </w:p>
    <w:p w:rsidR="00F95BBC" w:rsidRPr="009A5365" w:rsidRDefault="00F95BBC" w:rsidP="00556779">
      <w:pPr>
        <w:pStyle w:val="BodyText2"/>
        <w:widowControl w:val="0"/>
        <w:spacing w:after="120"/>
        <w:ind w:firstLine="0"/>
        <w:jc w:val="left"/>
        <w:rPr>
          <w:b/>
          <w:sz w:val="24"/>
          <w:szCs w:val="24"/>
          <w:lang w:eastAsia="ru-RU"/>
        </w:rPr>
      </w:pPr>
    </w:p>
    <w:p w:rsidR="00F95BBC" w:rsidRPr="009A5365" w:rsidRDefault="00F95BBC" w:rsidP="00556779">
      <w:pPr>
        <w:pStyle w:val="BodyText2"/>
        <w:widowControl w:val="0"/>
        <w:spacing w:after="120"/>
        <w:ind w:firstLine="0"/>
        <w:jc w:val="left"/>
        <w:rPr>
          <w:b/>
          <w:sz w:val="24"/>
          <w:szCs w:val="24"/>
          <w:lang w:eastAsia="ru-RU"/>
        </w:rPr>
      </w:pPr>
    </w:p>
    <w:tbl>
      <w:tblPr>
        <w:tblW w:w="0" w:type="auto"/>
        <w:tblLook w:val="0000"/>
      </w:tblPr>
      <w:tblGrid>
        <w:gridCol w:w="4595"/>
        <w:gridCol w:w="4692"/>
      </w:tblGrid>
      <w:tr w:rsidR="00F95BBC" w:rsidRPr="009A5365" w:rsidTr="002C1AD3">
        <w:tc>
          <w:tcPr>
            <w:tcW w:w="4860" w:type="dxa"/>
          </w:tcPr>
          <w:bookmarkEnd w:id="0"/>
          <w:p w:rsidR="00F95BBC" w:rsidRPr="009A5365" w:rsidRDefault="00F95BBC" w:rsidP="00307D87">
            <w:pPr>
              <w:widowControl w:val="0"/>
              <w:spacing w:after="120"/>
            </w:pPr>
            <w:r w:rsidRPr="009A5365">
              <w:rPr>
                <w:b/>
                <w:bCs/>
              </w:rPr>
              <w:t>СОГЛАСОВАНО</w:t>
            </w:r>
            <w:r w:rsidRPr="009A5365">
              <w:t>:</w:t>
            </w:r>
          </w:p>
          <w:p w:rsidR="00F95BBC" w:rsidRPr="009A5365" w:rsidRDefault="00F95BBC" w:rsidP="00307D87">
            <w:pPr>
              <w:widowControl w:val="0"/>
            </w:pPr>
            <w:r w:rsidRPr="009A5365">
              <w:t>Директор  Г</w:t>
            </w:r>
            <w:r>
              <w:t>осударственного научного учреждения</w:t>
            </w:r>
            <w:r w:rsidRPr="009A5365">
              <w:t xml:space="preserve"> «Научно-исследовательский экономический институт </w:t>
            </w:r>
          </w:p>
          <w:p w:rsidR="00F95BBC" w:rsidRPr="009A5365" w:rsidRDefault="00F95BBC" w:rsidP="00307D87">
            <w:pPr>
              <w:widowControl w:val="0"/>
            </w:pPr>
            <w:r w:rsidRPr="009A5365">
              <w:t xml:space="preserve">Министерства экономики  Республики Беларусь» </w:t>
            </w:r>
          </w:p>
          <w:p w:rsidR="00F95BBC" w:rsidRPr="009A5365" w:rsidRDefault="00F95BBC" w:rsidP="00307D87">
            <w:pPr>
              <w:widowControl w:val="0"/>
              <w:spacing w:line="336" w:lineRule="auto"/>
            </w:pPr>
            <w:r w:rsidRPr="009A5365">
              <w:t>_______________     А.В. Червяков</w:t>
            </w:r>
          </w:p>
          <w:p w:rsidR="00F95BBC" w:rsidRPr="009A5365" w:rsidRDefault="00F95BBC" w:rsidP="00307D87">
            <w:pPr>
              <w:widowControl w:val="0"/>
              <w:spacing w:line="336" w:lineRule="auto"/>
            </w:pPr>
            <w:r w:rsidRPr="009A5365">
              <w:t>«____» _______________20___ г.</w:t>
            </w:r>
          </w:p>
          <w:p w:rsidR="00F95BBC" w:rsidRPr="009A5365" w:rsidRDefault="00F95BBC" w:rsidP="00307D87">
            <w:pPr>
              <w:widowControl w:val="0"/>
            </w:pPr>
          </w:p>
        </w:tc>
        <w:tc>
          <w:tcPr>
            <w:tcW w:w="4971" w:type="dxa"/>
          </w:tcPr>
          <w:p w:rsidR="00F95BBC" w:rsidRPr="009A5365" w:rsidRDefault="00F95BBC" w:rsidP="00307D87">
            <w:pPr>
              <w:widowControl w:val="0"/>
              <w:spacing w:after="120"/>
            </w:pPr>
            <w:r w:rsidRPr="009A5365">
              <w:rPr>
                <w:b/>
                <w:bCs/>
              </w:rPr>
              <w:t>СОГЛАСОВАНО</w:t>
            </w:r>
            <w:r w:rsidRPr="009A5365">
              <w:t>:</w:t>
            </w:r>
          </w:p>
          <w:p w:rsidR="00F95BBC" w:rsidRPr="009A5365" w:rsidRDefault="00F95BBC" w:rsidP="00307D87">
            <w:pPr>
              <w:widowControl w:val="0"/>
            </w:pPr>
            <w:r w:rsidRPr="009A5365">
              <w:t xml:space="preserve">Начальник Управления высшего образования Министерства образования </w:t>
            </w:r>
          </w:p>
          <w:p w:rsidR="00F95BBC" w:rsidRPr="009A5365" w:rsidRDefault="00F95BBC" w:rsidP="00307D87">
            <w:pPr>
              <w:widowControl w:val="0"/>
            </w:pPr>
            <w:r w:rsidRPr="009A5365">
              <w:t>Республики Беларусь</w:t>
            </w:r>
          </w:p>
          <w:p w:rsidR="00F95BBC" w:rsidRPr="009A5365" w:rsidRDefault="00F95BBC" w:rsidP="00307D87">
            <w:pPr>
              <w:widowControl w:val="0"/>
              <w:spacing w:line="336" w:lineRule="auto"/>
            </w:pPr>
            <w:r w:rsidRPr="009A5365">
              <w:t>_______________ С.И. Романюк</w:t>
            </w:r>
          </w:p>
          <w:p w:rsidR="00F95BBC" w:rsidRPr="009A5365" w:rsidRDefault="00F95BBC" w:rsidP="00307D87">
            <w:pPr>
              <w:widowControl w:val="0"/>
              <w:spacing w:line="336" w:lineRule="auto"/>
            </w:pPr>
            <w:r w:rsidRPr="009A5365">
              <w:t>«____» _______________20___ г.</w:t>
            </w:r>
          </w:p>
        </w:tc>
      </w:tr>
      <w:tr w:rsidR="00F95BBC" w:rsidRPr="009A5365" w:rsidTr="002C1AD3">
        <w:tc>
          <w:tcPr>
            <w:tcW w:w="4860" w:type="dxa"/>
          </w:tcPr>
          <w:p w:rsidR="00F95BBC" w:rsidRPr="009A5365" w:rsidRDefault="00F95BBC" w:rsidP="00307D87">
            <w:pPr>
              <w:pStyle w:val="BodyText2"/>
              <w:widowControl w:val="0"/>
              <w:suppressAutoHyphens/>
              <w:spacing w:after="120"/>
              <w:ind w:firstLine="0"/>
              <w:jc w:val="left"/>
              <w:rPr>
                <w:bCs/>
                <w:sz w:val="24"/>
                <w:szCs w:val="24"/>
                <w:lang w:eastAsia="ru-RU"/>
              </w:rPr>
            </w:pPr>
            <w:r w:rsidRPr="009A5365">
              <w:rPr>
                <w:bCs/>
                <w:sz w:val="24"/>
                <w:szCs w:val="24"/>
                <w:lang w:eastAsia="ru-RU"/>
              </w:rPr>
              <w:t>Председатель Учебно-методического объединения по экономическому образованию</w:t>
            </w:r>
          </w:p>
          <w:p w:rsidR="00F95BBC" w:rsidRPr="009A5365" w:rsidRDefault="00F95BBC" w:rsidP="00307D87">
            <w:pPr>
              <w:widowControl w:val="0"/>
              <w:spacing w:line="336" w:lineRule="auto"/>
            </w:pPr>
            <w:r w:rsidRPr="009A5365">
              <w:t>_______________ В.Н. Шимов</w:t>
            </w:r>
          </w:p>
          <w:p w:rsidR="00F95BBC" w:rsidRPr="009A5365" w:rsidRDefault="00F95BBC" w:rsidP="00307D87">
            <w:pPr>
              <w:widowControl w:val="0"/>
              <w:spacing w:line="336" w:lineRule="auto"/>
            </w:pPr>
            <w:r w:rsidRPr="009A5365">
              <w:t>«____» _______________20___ г.</w:t>
            </w:r>
          </w:p>
        </w:tc>
        <w:tc>
          <w:tcPr>
            <w:tcW w:w="4971" w:type="dxa"/>
          </w:tcPr>
          <w:p w:rsidR="00F95BBC" w:rsidRPr="009A5365" w:rsidRDefault="00F95BBC" w:rsidP="00307D87">
            <w:pPr>
              <w:pStyle w:val="BodyText2"/>
              <w:widowControl w:val="0"/>
              <w:suppressAutoHyphens/>
              <w:spacing w:after="120"/>
              <w:ind w:firstLine="0"/>
              <w:jc w:val="left"/>
              <w:rPr>
                <w:bCs/>
                <w:sz w:val="24"/>
                <w:szCs w:val="24"/>
                <w:lang w:eastAsia="ru-RU"/>
              </w:rPr>
            </w:pPr>
            <w:r w:rsidRPr="009A5365">
              <w:rPr>
                <w:bCs/>
                <w:sz w:val="24"/>
                <w:szCs w:val="24"/>
                <w:lang w:eastAsia="ru-RU"/>
              </w:rPr>
              <w:t xml:space="preserve">Проректор по научно-методической работе Государственного учреждения образования «Республиканский институт высшей школы» </w:t>
            </w:r>
          </w:p>
          <w:p w:rsidR="00F95BBC" w:rsidRPr="009A5365" w:rsidRDefault="00F95BBC" w:rsidP="00307D87">
            <w:pPr>
              <w:widowControl w:val="0"/>
              <w:spacing w:line="336" w:lineRule="auto"/>
            </w:pPr>
            <w:r w:rsidRPr="009A5365">
              <w:t>_______________ И.В. Титович</w:t>
            </w:r>
          </w:p>
          <w:p w:rsidR="00F95BBC" w:rsidRPr="009A5365" w:rsidRDefault="00F95BBC" w:rsidP="00307D87">
            <w:pPr>
              <w:widowControl w:val="0"/>
              <w:spacing w:line="336" w:lineRule="auto"/>
            </w:pPr>
            <w:r w:rsidRPr="009A5365">
              <w:t>«____» _______________20___ г.</w:t>
            </w:r>
          </w:p>
          <w:p w:rsidR="00F95BBC" w:rsidRPr="009A5365" w:rsidRDefault="00F95BBC" w:rsidP="00307D87">
            <w:pPr>
              <w:widowControl w:val="0"/>
              <w:rPr>
                <w:b/>
                <w:bCs/>
              </w:rPr>
            </w:pPr>
          </w:p>
        </w:tc>
      </w:tr>
      <w:tr w:rsidR="00F95BBC" w:rsidRPr="009A5365" w:rsidTr="002C1AD3">
        <w:tc>
          <w:tcPr>
            <w:tcW w:w="4860" w:type="dxa"/>
          </w:tcPr>
          <w:p w:rsidR="00F95BBC" w:rsidRPr="009A5365" w:rsidRDefault="00F95BBC" w:rsidP="00307D87">
            <w:pPr>
              <w:pStyle w:val="BodyText2"/>
              <w:widowControl w:val="0"/>
              <w:spacing w:after="120"/>
              <w:ind w:firstLine="0"/>
              <w:jc w:val="left"/>
              <w:rPr>
                <w:bCs/>
                <w:sz w:val="24"/>
                <w:szCs w:val="24"/>
                <w:lang w:eastAsia="ru-RU"/>
              </w:rPr>
            </w:pPr>
          </w:p>
        </w:tc>
        <w:tc>
          <w:tcPr>
            <w:tcW w:w="4971" w:type="dxa"/>
          </w:tcPr>
          <w:p w:rsidR="00F95BBC" w:rsidRPr="009A5365" w:rsidRDefault="00F95BBC" w:rsidP="00307D87">
            <w:pPr>
              <w:widowControl w:val="0"/>
              <w:ind w:left="-57"/>
            </w:pPr>
            <w:r w:rsidRPr="009A5365">
              <w:t>Эксперт-нормоконтролер</w:t>
            </w:r>
          </w:p>
          <w:p w:rsidR="00F95BBC" w:rsidRPr="009A5365" w:rsidRDefault="00F95BBC" w:rsidP="00307D87">
            <w:pPr>
              <w:widowControl w:val="0"/>
              <w:spacing w:line="336" w:lineRule="auto"/>
            </w:pPr>
            <w:r w:rsidRPr="009A5365">
              <w:t>_______________ ____________________</w:t>
            </w:r>
          </w:p>
          <w:p w:rsidR="00F95BBC" w:rsidRPr="009A5365" w:rsidRDefault="00F95BBC" w:rsidP="00307D87">
            <w:pPr>
              <w:pStyle w:val="BodyText2"/>
              <w:widowControl w:val="0"/>
              <w:spacing w:after="120" w:line="336" w:lineRule="auto"/>
              <w:ind w:firstLine="0"/>
              <w:jc w:val="left"/>
              <w:rPr>
                <w:bCs/>
                <w:sz w:val="24"/>
                <w:szCs w:val="24"/>
                <w:lang w:eastAsia="ru-RU"/>
              </w:rPr>
            </w:pPr>
            <w:r w:rsidRPr="009A5365">
              <w:rPr>
                <w:sz w:val="24"/>
                <w:szCs w:val="24"/>
                <w:lang w:eastAsia="ru-RU"/>
              </w:rPr>
              <w:t>«____» _______________20___ г.</w:t>
            </w:r>
          </w:p>
        </w:tc>
      </w:tr>
    </w:tbl>
    <w:p w:rsidR="00F95BBC" w:rsidRPr="009A5365" w:rsidRDefault="00F95BBC" w:rsidP="0040745B">
      <w:pPr>
        <w:pStyle w:val="Header"/>
        <w:widowControl w:val="0"/>
        <w:tabs>
          <w:tab w:val="clear" w:pos="4677"/>
          <w:tab w:val="clear" w:pos="9355"/>
        </w:tabs>
        <w:spacing w:before="160" w:line="240" w:lineRule="auto"/>
        <w:ind w:firstLine="0"/>
        <w:jc w:val="center"/>
        <w:rPr>
          <w:sz w:val="24"/>
        </w:rPr>
      </w:pPr>
      <w:r w:rsidRPr="009A5365">
        <w:rPr>
          <w:sz w:val="24"/>
        </w:rPr>
        <w:t>МИНСК 2014</w:t>
      </w:r>
    </w:p>
    <w:p w:rsidR="00F95BBC" w:rsidRPr="001766ED" w:rsidRDefault="00F95BBC" w:rsidP="001766ED">
      <w:pPr>
        <w:pStyle w:val="Header"/>
        <w:widowControl w:val="0"/>
        <w:tabs>
          <w:tab w:val="clear" w:pos="4677"/>
          <w:tab w:val="clear" w:pos="9355"/>
        </w:tabs>
        <w:spacing w:line="240" w:lineRule="auto"/>
        <w:ind w:firstLine="0"/>
        <w:rPr>
          <w:b/>
          <w:bCs/>
          <w:szCs w:val="28"/>
        </w:rPr>
      </w:pPr>
      <w:r w:rsidRPr="00543225">
        <w:rPr>
          <w:b/>
          <w:bCs/>
          <w:sz w:val="2"/>
          <w:szCs w:val="2"/>
        </w:rPr>
        <w:br w:type="page"/>
      </w:r>
      <w:r w:rsidRPr="001766ED">
        <w:rPr>
          <w:b/>
          <w:bCs/>
          <w:szCs w:val="28"/>
        </w:rPr>
        <w:t>СОСТАВИТЕЛИ:</w:t>
      </w:r>
    </w:p>
    <w:p w:rsidR="00F95BBC" w:rsidRPr="001766ED" w:rsidRDefault="00F95BBC" w:rsidP="001766ED">
      <w:pPr>
        <w:widowControl w:val="0"/>
        <w:jc w:val="both"/>
        <w:rPr>
          <w:sz w:val="28"/>
          <w:szCs w:val="28"/>
        </w:rPr>
      </w:pPr>
      <w:r w:rsidRPr="001766ED">
        <w:rPr>
          <w:i/>
          <w:iCs/>
          <w:sz w:val="28"/>
          <w:szCs w:val="28"/>
        </w:rPr>
        <w:t>Ерчак О.В.</w:t>
      </w:r>
      <w:r w:rsidRPr="001766ED">
        <w:rPr>
          <w:sz w:val="28"/>
          <w:szCs w:val="28"/>
        </w:rPr>
        <w:t xml:space="preserve">, заведующий кафедрой логистики и ценовой  политики Учреждения образования «Белорусский государственный экономический университет», кандидат экономических наук; </w:t>
      </w:r>
    </w:p>
    <w:p w:rsidR="00F95BBC" w:rsidRPr="001766ED" w:rsidRDefault="00F95BBC" w:rsidP="001766ED">
      <w:pPr>
        <w:widowControl w:val="0"/>
        <w:jc w:val="both"/>
        <w:rPr>
          <w:sz w:val="28"/>
          <w:szCs w:val="28"/>
        </w:rPr>
      </w:pPr>
      <w:r w:rsidRPr="001766ED">
        <w:rPr>
          <w:i/>
          <w:iCs/>
          <w:sz w:val="28"/>
          <w:szCs w:val="28"/>
        </w:rPr>
        <w:t>Кузнецова Т.В.</w:t>
      </w:r>
      <w:r w:rsidRPr="001766ED">
        <w:rPr>
          <w:sz w:val="28"/>
          <w:szCs w:val="28"/>
        </w:rPr>
        <w:t xml:space="preserve">, доцент кафедры логистики и ценовой  политики Учреждения образования «Белорусский государственный экономический университет», кандидат экономических наук, доцент; </w:t>
      </w:r>
    </w:p>
    <w:p w:rsidR="00F95BBC" w:rsidRPr="001766ED" w:rsidRDefault="00F95BBC" w:rsidP="001766ED">
      <w:pPr>
        <w:widowControl w:val="0"/>
        <w:jc w:val="both"/>
        <w:rPr>
          <w:sz w:val="28"/>
          <w:szCs w:val="28"/>
        </w:rPr>
      </w:pPr>
      <w:r w:rsidRPr="001766ED">
        <w:rPr>
          <w:i/>
          <w:iCs/>
          <w:sz w:val="28"/>
          <w:szCs w:val="28"/>
        </w:rPr>
        <w:t>Полещук И.И.</w:t>
      </w:r>
      <w:r w:rsidRPr="001766ED">
        <w:rPr>
          <w:sz w:val="28"/>
          <w:szCs w:val="28"/>
        </w:rPr>
        <w:t>, профессор кафедры логистики и ценовой  политики Учреждения образования «Белорусский государственный экономический университет», доктор экономических наук,</w:t>
      </w:r>
      <w:r>
        <w:rPr>
          <w:sz w:val="28"/>
          <w:szCs w:val="28"/>
        </w:rPr>
        <w:t xml:space="preserve"> </w:t>
      </w:r>
      <w:r w:rsidRPr="001766ED">
        <w:rPr>
          <w:sz w:val="28"/>
          <w:szCs w:val="28"/>
        </w:rPr>
        <w:t xml:space="preserve">профессор; </w:t>
      </w:r>
    </w:p>
    <w:p w:rsidR="00F95BBC" w:rsidRPr="001766ED" w:rsidRDefault="00F95BBC" w:rsidP="001766ED">
      <w:pPr>
        <w:widowControl w:val="0"/>
        <w:jc w:val="both"/>
        <w:rPr>
          <w:sz w:val="28"/>
          <w:szCs w:val="28"/>
        </w:rPr>
      </w:pPr>
      <w:r w:rsidRPr="001766ED">
        <w:rPr>
          <w:i/>
          <w:iCs/>
          <w:sz w:val="28"/>
          <w:szCs w:val="28"/>
        </w:rPr>
        <w:t>Тарелко В.В.</w:t>
      </w:r>
      <w:r w:rsidRPr="001766ED">
        <w:rPr>
          <w:sz w:val="28"/>
          <w:szCs w:val="28"/>
        </w:rPr>
        <w:t xml:space="preserve">, доцент кафедры логистики и ценовой  политики Учреждения образования «Белорусский государственный экономический университет», кандидат экономических наук, доцент; </w:t>
      </w:r>
    </w:p>
    <w:p w:rsidR="00F95BBC" w:rsidRPr="001766ED" w:rsidRDefault="00F95BBC" w:rsidP="001766ED">
      <w:pPr>
        <w:widowControl w:val="0"/>
        <w:jc w:val="both"/>
        <w:rPr>
          <w:sz w:val="28"/>
          <w:szCs w:val="28"/>
        </w:rPr>
      </w:pPr>
      <w:r w:rsidRPr="001766ED">
        <w:rPr>
          <w:i/>
          <w:iCs/>
          <w:sz w:val="28"/>
          <w:szCs w:val="28"/>
        </w:rPr>
        <w:t>Фрищин Б.В.</w:t>
      </w:r>
      <w:r w:rsidRPr="001766ED">
        <w:rPr>
          <w:sz w:val="28"/>
          <w:szCs w:val="28"/>
        </w:rPr>
        <w:t>, доцент кафедры логистики и ценовой  политики Учреждения образования «Белорусский государственный экономический университет», кандидат экономических наук, доцент.</w:t>
      </w:r>
    </w:p>
    <w:p w:rsidR="00F95BBC" w:rsidRPr="001766ED" w:rsidRDefault="00F95BBC" w:rsidP="001766ED">
      <w:pPr>
        <w:widowControl w:val="0"/>
        <w:jc w:val="both"/>
        <w:rPr>
          <w:sz w:val="28"/>
          <w:szCs w:val="28"/>
        </w:rPr>
      </w:pPr>
    </w:p>
    <w:p w:rsidR="00F95BBC" w:rsidRPr="001766ED" w:rsidRDefault="00F95BBC" w:rsidP="001766ED">
      <w:pPr>
        <w:widowControl w:val="0"/>
        <w:jc w:val="both"/>
        <w:rPr>
          <w:bCs/>
          <w:sz w:val="28"/>
          <w:szCs w:val="28"/>
        </w:rPr>
      </w:pPr>
      <w:r w:rsidRPr="001766ED">
        <w:rPr>
          <w:b/>
          <w:bCs/>
          <w:sz w:val="28"/>
          <w:szCs w:val="28"/>
        </w:rPr>
        <w:t>РЕЦЕНЗЕНТЫ</w:t>
      </w:r>
      <w:r w:rsidRPr="001766ED">
        <w:rPr>
          <w:bCs/>
          <w:sz w:val="28"/>
          <w:szCs w:val="28"/>
        </w:rPr>
        <w:t xml:space="preserve">: </w:t>
      </w:r>
    </w:p>
    <w:p w:rsidR="00F95BBC" w:rsidRPr="001766ED" w:rsidRDefault="00F95BBC" w:rsidP="001766ED">
      <w:pPr>
        <w:widowControl w:val="0"/>
        <w:jc w:val="both"/>
        <w:rPr>
          <w:sz w:val="28"/>
          <w:szCs w:val="28"/>
        </w:rPr>
      </w:pPr>
      <w:r w:rsidRPr="001766ED">
        <w:rPr>
          <w:bCs/>
          <w:sz w:val="28"/>
          <w:szCs w:val="28"/>
        </w:rPr>
        <w:t>Кафедра логистики</w:t>
      </w:r>
      <w:r w:rsidRPr="001766ED">
        <w:rPr>
          <w:sz w:val="28"/>
          <w:szCs w:val="28"/>
        </w:rPr>
        <w:t xml:space="preserve"> Государственного учреждения образования «</w:t>
      </w:r>
      <w:r w:rsidRPr="001766ED">
        <w:rPr>
          <w:color w:val="383838"/>
          <w:sz w:val="28"/>
          <w:szCs w:val="28"/>
          <w:shd w:val="clear" w:color="auto" w:fill="FFFFFF"/>
        </w:rPr>
        <w:t xml:space="preserve">Институт бизнеса и менеджмента технологий» Белорусского государственного университета </w:t>
      </w:r>
      <w:r w:rsidRPr="001766ED">
        <w:rPr>
          <w:sz w:val="28"/>
          <w:szCs w:val="28"/>
        </w:rPr>
        <w:t xml:space="preserve"> (протокол №</w:t>
      </w:r>
      <w:r>
        <w:rPr>
          <w:sz w:val="28"/>
          <w:szCs w:val="28"/>
        </w:rPr>
        <w:t xml:space="preserve"> 3</w:t>
      </w:r>
      <w:r w:rsidRPr="001766ED">
        <w:rPr>
          <w:sz w:val="28"/>
          <w:szCs w:val="28"/>
        </w:rPr>
        <w:t xml:space="preserve"> от </w:t>
      </w:r>
      <w:r>
        <w:rPr>
          <w:sz w:val="28"/>
          <w:szCs w:val="28"/>
        </w:rPr>
        <w:t>08.10.</w:t>
      </w:r>
      <w:r w:rsidRPr="001766ED">
        <w:rPr>
          <w:sz w:val="28"/>
          <w:szCs w:val="28"/>
        </w:rPr>
        <w:t xml:space="preserve">2014), </w:t>
      </w:r>
      <w:r w:rsidRPr="001766ED">
        <w:rPr>
          <w:i/>
          <w:iCs/>
          <w:sz w:val="28"/>
          <w:szCs w:val="28"/>
        </w:rPr>
        <w:t>Молокович А.Д.,</w:t>
      </w:r>
      <w:r w:rsidRPr="001766ED">
        <w:rPr>
          <w:sz w:val="28"/>
          <w:szCs w:val="28"/>
        </w:rPr>
        <w:t xml:space="preserve"> заведующий кафедрой, кандидат экономических наук, доцент. </w:t>
      </w:r>
    </w:p>
    <w:p w:rsidR="00F95BBC" w:rsidRPr="001766ED" w:rsidRDefault="00F95BBC" w:rsidP="001766ED">
      <w:pPr>
        <w:widowControl w:val="0"/>
        <w:jc w:val="both"/>
        <w:rPr>
          <w:sz w:val="28"/>
          <w:szCs w:val="28"/>
        </w:rPr>
      </w:pPr>
    </w:p>
    <w:p w:rsidR="00F95BBC" w:rsidRPr="001766ED" w:rsidRDefault="00F95BBC" w:rsidP="001766ED">
      <w:pPr>
        <w:widowControl w:val="0"/>
        <w:jc w:val="both"/>
        <w:rPr>
          <w:sz w:val="28"/>
          <w:szCs w:val="28"/>
        </w:rPr>
      </w:pPr>
      <w:r w:rsidRPr="001766ED">
        <w:rPr>
          <w:bCs/>
          <w:i/>
          <w:iCs/>
          <w:sz w:val="28"/>
          <w:szCs w:val="28"/>
        </w:rPr>
        <w:t>Баханович А.А.</w:t>
      </w:r>
      <w:r w:rsidRPr="001766ED">
        <w:rPr>
          <w:i/>
          <w:iCs/>
          <w:sz w:val="28"/>
          <w:szCs w:val="28"/>
        </w:rPr>
        <w:t>,</w:t>
      </w:r>
      <w:r w:rsidRPr="001766ED">
        <w:rPr>
          <w:sz w:val="28"/>
          <w:szCs w:val="28"/>
        </w:rPr>
        <w:t xml:space="preserve"> декан </w:t>
      </w:r>
      <w:r>
        <w:rPr>
          <w:sz w:val="28"/>
          <w:szCs w:val="28"/>
        </w:rPr>
        <w:t>А</w:t>
      </w:r>
      <w:r w:rsidRPr="001766ED">
        <w:rPr>
          <w:sz w:val="28"/>
          <w:szCs w:val="28"/>
        </w:rPr>
        <w:t xml:space="preserve">втотракторного факультета </w:t>
      </w:r>
      <w:r>
        <w:rPr>
          <w:sz w:val="28"/>
          <w:szCs w:val="28"/>
        </w:rPr>
        <w:t>Б</w:t>
      </w:r>
      <w:r w:rsidRPr="001766ED">
        <w:rPr>
          <w:sz w:val="28"/>
          <w:szCs w:val="28"/>
        </w:rPr>
        <w:t>елорусск</w:t>
      </w:r>
      <w:r>
        <w:rPr>
          <w:sz w:val="28"/>
          <w:szCs w:val="28"/>
        </w:rPr>
        <w:t>ого национального</w:t>
      </w:r>
      <w:r w:rsidRPr="001766ED">
        <w:rPr>
          <w:sz w:val="28"/>
          <w:szCs w:val="28"/>
        </w:rPr>
        <w:t xml:space="preserve"> техническ</w:t>
      </w:r>
      <w:r>
        <w:rPr>
          <w:sz w:val="28"/>
          <w:szCs w:val="28"/>
        </w:rPr>
        <w:t>ого</w:t>
      </w:r>
      <w:r w:rsidRPr="001766ED">
        <w:rPr>
          <w:sz w:val="28"/>
          <w:szCs w:val="28"/>
        </w:rPr>
        <w:t xml:space="preserve"> университет</w:t>
      </w:r>
      <w:r>
        <w:rPr>
          <w:sz w:val="28"/>
          <w:szCs w:val="28"/>
        </w:rPr>
        <w:t>а</w:t>
      </w:r>
      <w:r w:rsidRPr="001766ED">
        <w:rPr>
          <w:sz w:val="28"/>
          <w:szCs w:val="28"/>
        </w:rPr>
        <w:t>, доктор технических наук, доцент.</w:t>
      </w:r>
    </w:p>
    <w:p w:rsidR="00F95BBC" w:rsidRPr="001766ED" w:rsidRDefault="00F95BBC" w:rsidP="001766ED">
      <w:pPr>
        <w:widowControl w:val="0"/>
        <w:jc w:val="both"/>
        <w:rPr>
          <w:sz w:val="28"/>
          <w:szCs w:val="28"/>
        </w:rPr>
      </w:pPr>
    </w:p>
    <w:p w:rsidR="00F95BBC" w:rsidRPr="001766ED" w:rsidRDefault="00F95BBC" w:rsidP="001766ED">
      <w:pPr>
        <w:widowControl w:val="0"/>
        <w:spacing w:after="60"/>
        <w:jc w:val="both"/>
        <w:rPr>
          <w:sz w:val="28"/>
          <w:szCs w:val="28"/>
        </w:rPr>
      </w:pPr>
      <w:r w:rsidRPr="001766ED">
        <w:rPr>
          <w:b/>
          <w:bCs/>
          <w:sz w:val="28"/>
          <w:szCs w:val="28"/>
        </w:rPr>
        <w:t>РЕКОМЕНДОВАНА К УТВЕРЖДЕНИЮ В КАЧЕСТВЕ ТИПОВОЙ</w:t>
      </w:r>
      <w:r w:rsidRPr="001766ED">
        <w:rPr>
          <w:sz w:val="28"/>
          <w:szCs w:val="28"/>
        </w:rPr>
        <w:t>:</w:t>
      </w:r>
    </w:p>
    <w:p w:rsidR="00F95BBC" w:rsidRPr="001766ED" w:rsidRDefault="00F95BBC" w:rsidP="001766ED">
      <w:pPr>
        <w:pStyle w:val="BodyText3"/>
        <w:widowControl w:val="0"/>
        <w:spacing w:before="60" w:line="300" w:lineRule="exact"/>
        <w:jc w:val="both"/>
        <w:rPr>
          <w:sz w:val="28"/>
          <w:szCs w:val="28"/>
        </w:rPr>
      </w:pPr>
      <w:r w:rsidRPr="001766ED">
        <w:rPr>
          <w:sz w:val="28"/>
          <w:szCs w:val="28"/>
        </w:rPr>
        <w:t xml:space="preserve">Кафедрой логистики и ценовой политики Учреждения образования «Белорусский государственный экономический университет» </w:t>
      </w:r>
    </w:p>
    <w:p w:rsidR="00F95BBC" w:rsidRPr="001766ED" w:rsidRDefault="00F95BBC" w:rsidP="001766ED">
      <w:pPr>
        <w:pStyle w:val="BodyText3"/>
        <w:widowControl w:val="0"/>
        <w:tabs>
          <w:tab w:val="left" w:pos="5040"/>
        </w:tabs>
        <w:spacing w:line="300" w:lineRule="exact"/>
        <w:jc w:val="both"/>
        <w:rPr>
          <w:sz w:val="28"/>
          <w:szCs w:val="28"/>
        </w:rPr>
      </w:pPr>
      <w:r w:rsidRPr="001766ED">
        <w:rPr>
          <w:sz w:val="28"/>
          <w:szCs w:val="28"/>
        </w:rPr>
        <w:t xml:space="preserve">(протокол № 12  от 26.06.2014); </w:t>
      </w:r>
    </w:p>
    <w:p w:rsidR="00F95BBC" w:rsidRPr="001766ED" w:rsidRDefault="00F95BBC" w:rsidP="001766ED">
      <w:pPr>
        <w:pStyle w:val="BodyText3"/>
        <w:widowControl w:val="0"/>
        <w:spacing w:before="60" w:line="300" w:lineRule="exact"/>
        <w:jc w:val="both"/>
        <w:rPr>
          <w:sz w:val="28"/>
          <w:szCs w:val="28"/>
        </w:rPr>
      </w:pPr>
      <w:r w:rsidRPr="001766ED">
        <w:rPr>
          <w:sz w:val="28"/>
          <w:szCs w:val="28"/>
        </w:rPr>
        <w:t xml:space="preserve">Научно-методическим советом Учреждения образования «Белорусский государственный экономический университет» </w:t>
      </w:r>
      <w:r w:rsidRPr="001766ED">
        <w:rPr>
          <w:sz w:val="28"/>
          <w:szCs w:val="28"/>
        </w:rPr>
        <w:tab/>
      </w:r>
    </w:p>
    <w:p w:rsidR="00F95BBC" w:rsidRPr="001766ED" w:rsidRDefault="00F95BBC" w:rsidP="001766ED">
      <w:pPr>
        <w:pStyle w:val="BodyText3"/>
        <w:widowControl w:val="0"/>
        <w:tabs>
          <w:tab w:val="left" w:pos="5040"/>
        </w:tabs>
        <w:spacing w:before="60" w:line="300" w:lineRule="exact"/>
        <w:jc w:val="both"/>
        <w:rPr>
          <w:sz w:val="28"/>
          <w:szCs w:val="28"/>
        </w:rPr>
      </w:pPr>
      <w:r w:rsidRPr="001766ED">
        <w:rPr>
          <w:sz w:val="28"/>
          <w:szCs w:val="28"/>
        </w:rPr>
        <w:t xml:space="preserve">(протокол № __от ____.2014); </w:t>
      </w:r>
    </w:p>
    <w:p w:rsidR="00F95BBC" w:rsidRPr="001766ED" w:rsidRDefault="00F95BBC" w:rsidP="001766ED">
      <w:pPr>
        <w:pStyle w:val="BodyText3"/>
        <w:widowControl w:val="0"/>
        <w:spacing w:before="60" w:line="300" w:lineRule="exact"/>
        <w:jc w:val="both"/>
        <w:rPr>
          <w:sz w:val="28"/>
          <w:szCs w:val="28"/>
        </w:rPr>
      </w:pPr>
      <w:r w:rsidRPr="001766ED">
        <w:rPr>
          <w:sz w:val="28"/>
          <w:szCs w:val="28"/>
        </w:rPr>
        <w:t xml:space="preserve">Президиумом Совета Учебно-методического объединения по экономическому образованию </w:t>
      </w:r>
    </w:p>
    <w:p w:rsidR="00F95BBC" w:rsidRPr="001766ED" w:rsidRDefault="00F95BBC" w:rsidP="001766ED">
      <w:pPr>
        <w:pStyle w:val="BodyText3"/>
        <w:widowControl w:val="0"/>
        <w:tabs>
          <w:tab w:val="left" w:pos="5040"/>
        </w:tabs>
        <w:jc w:val="both"/>
        <w:rPr>
          <w:sz w:val="28"/>
          <w:szCs w:val="28"/>
        </w:rPr>
      </w:pPr>
      <w:r w:rsidRPr="001766ED">
        <w:rPr>
          <w:sz w:val="28"/>
          <w:szCs w:val="28"/>
        </w:rPr>
        <w:t xml:space="preserve">(протокол № __ от ___.2014). </w:t>
      </w:r>
    </w:p>
    <w:p w:rsidR="00F95BBC" w:rsidRPr="001766ED" w:rsidRDefault="00F95BBC" w:rsidP="001766ED">
      <w:pPr>
        <w:pStyle w:val="BodyTextIndent2"/>
        <w:spacing w:before="240" w:line="300" w:lineRule="exact"/>
        <w:ind w:left="0"/>
        <w:jc w:val="both"/>
        <w:rPr>
          <w:sz w:val="28"/>
          <w:szCs w:val="28"/>
        </w:rPr>
      </w:pPr>
      <w:r w:rsidRPr="001766ED">
        <w:rPr>
          <w:sz w:val="28"/>
          <w:szCs w:val="28"/>
        </w:rPr>
        <w:t xml:space="preserve">Ответственный за </w:t>
      </w:r>
      <w:r w:rsidRPr="001766ED">
        <w:rPr>
          <w:bCs/>
          <w:sz w:val="28"/>
          <w:szCs w:val="28"/>
        </w:rPr>
        <w:t>редакцию</w:t>
      </w:r>
      <w:r w:rsidRPr="001766ED">
        <w:rPr>
          <w:sz w:val="28"/>
          <w:szCs w:val="28"/>
        </w:rPr>
        <w:t>: Ерчак О.В</w:t>
      </w:r>
      <w:r>
        <w:rPr>
          <w:sz w:val="28"/>
          <w:szCs w:val="28"/>
        </w:rPr>
        <w:t>.</w:t>
      </w:r>
    </w:p>
    <w:p w:rsidR="00F95BBC" w:rsidRPr="001766ED" w:rsidRDefault="00F95BBC" w:rsidP="001766ED">
      <w:pPr>
        <w:pStyle w:val="BodyTextIndent2"/>
        <w:spacing w:line="300" w:lineRule="exact"/>
        <w:ind w:left="0"/>
        <w:jc w:val="both"/>
        <w:rPr>
          <w:sz w:val="28"/>
          <w:szCs w:val="28"/>
        </w:rPr>
      </w:pPr>
      <w:r w:rsidRPr="001766ED">
        <w:rPr>
          <w:sz w:val="28"/>
          <w:szCs w:val="28"/>
        </w:rPr>
        <w:t>Ответственный за выпуск: Ерчак О.В.</w:t>
      </w:r>
    </w:p>
    <w:p w:rsidR="00F95BBC" w:rsidRPr="0045155F" w:rsidRDefault="00F95BBC" w:rsidP="00556779">
      <w:pPr>
        <w:pStyle w:val="BodyTextIndent2"/>
        <w:spacing w:line="300" w:lineRule="exact"/>
        <w:jc w:val="center"/>
        <w:rPr>
          <w:b/>
          <w:sz w:val="32"/>
          <w:szCs w:val="32"/>
        </w:rPr>
      </w:pPr>
      <w:r w:rsidRPr="001766ED">
        <w:rPr>
          <w:sz w:val="28"/>
          <w:szCs w:val="28"/>
        </w:rPr>
        <w:br w:type="page"/>
      </w:r>
      <w:r w:rsidRPr="0045155F">
        <w:rPr>
          <w:b/>
          <w:sz w:val="32"/>
          <w:szCs w:val="32"/>
        </w:rPr>
        <w:t>ПОЯСНИТЕЛЬНАЯ ЗАПИСКА</w:t>
      </w:r>
    </w:p>
    <w:p w:rsidR="00F95BBC" w:rsidRPr="001766ED" w:rsidRDefault="00F95BBC" w:rsidP="00556779">
      <w:pPr>
        <w:pStyle w:val="BodyTextIndent2"/>
        <w:spacing w:line="300" w:lineRule="exact"/>
        <w:jc w:val="center"/>
        <w:rPr>
          <w:b/>
          <w:sz w:val="28"/>
          <w:szCs w:val="28"/>
        </w:rPr>
      </w:pPr>
    </w:p>
    <w:p w:rsidR="00F95BBC" w:rsidRPr="001766ED" w:rsidRDefault="00F95BBC" w:rsidP="00D66FCC">
      <w:pPr>
        <w:pStyle w:val="Heading2"/>
        <w:spacing w:before="0" w:line="340" w:lineRule="exact"/>
        <w:ind w:firstLine="709"/>
        <w:jc w:val="both"/>
        <w:rPr>
          <w:rFonts w:ascii="Times New Roman" w:hAnsi="Times New Roman"/>
          <w:b w:val="0"/>
          <w:color w:val="auto"/>
          <w:sz w:val="28"/>
          <w:szCs w:val="28"/>
        </w:rPr>
      </w:pPr>
      <w:r w:rsidRPr="001766ED">
        <w:rPr>
          <w:rFonts w:ascii="Times New Roman" w:hAnsi="Times New Roman"/>
          <w:b w:val="0"/>
          <w:color w:val="auto"/>
          <w:sz w:val="28"/>
          <w:szCs w:val="28"/>
        </w:rPr>
        <w:t xml:space="preserve">Знание принципов эффективной организации потоковых процессов  и управления цепями поставок в настоящее время является объективно необходимым элементом подготовки кадров высшей квалификации в области логистики. Учебная дисциплина «Логистика и управление цепями поставок»  дает будущему специалисту широкий спектр знаний и умений в области анализа и планирования  логистических систем, что позволяет в дальнейшем эффективно использовать полученные знания в практической работе. </w:t>
      </w:r>
    </w:p>
    <w:p w:rsidR="00F95BBC" w:rsidRPr="001766ED" w:rsidRDefault="00F95BBC" w:rsidP="00D66FCC">
      <w:pPr>
        <w:pStyle w:val="BodyTextIndent"/>
        <w:jc w:val="both"/>
        <w:rPr>
          <w:szCs w:val="28"/>
        </w:rPr>
      </w:pPr>
      <w:r w:rsidRPr="001766ED">
        <w:rPr>
          <w:szCs w:val="28"/>
        </w:rPr>
        <w:t xml:space="preserve">Типовая учебная программа по </w:t>
      </w:r>
      <w:r>
        <w:rPr>
          <w:szCs w:val="28"/>
        </w:rPr>
        <w:t xml:space="preserve">учебной </w:t>
      </w:r>
      <w:r w:rsidRPr="001766ED">
        <w:rPr>
          <w:szCs w:val="28"/>
        </w:rPr>
        <w:t>дисциплине «Логистика и управление цепями поставок» соответствует требованиям следующих нормативных документов:</w:t>
      </w:r>
    </w:p>
    <w:p w:rsidR="00F95BBC" w:rsidRPr="001766ED" w:rsidRDefault="00F95BBC" w:rsidP="00D66FCC">
      <w:pPr>
        <w:pStyle w:val="BodyTextIndent"/>
        <w:numPr>
          <w:ilvl w:val="0"/>
          <w:numId w:val="32"/>
        </w:numPr>
        <w:jc w:val="both"/>
        <w:rPr>
          <w:szCs w:val="28"/>
        </w:rPr>
      </w:pPr>
      <w:r w:rsidRPr="001766ED">
        <w:rPr>
          <w:spacing w:val="-4"/>
          <w:szCs w:val="28"/>
        </w:rPr>
        <w:t>Кодекс Республики Беларусь об образовании</w:t>
      </w:r>
      <w:r w:rsidRPr="001766ED">
        <w:rPr>
          <w:szCs w:val="28"/>
        </w:rPr>
        <w:t xml:space="preserve"> от 13 января </w:t>
      </w:r>
      <w:smartTag w:uri="urn:schemas-microsoft-com:office:smarttags" w:element="metricconverter">
        <w:smartTagPr>
          <w:attr w:name="ProductID" w:val="2011 г"/>
        </w:smartTagPr>
        <w:r w:rsidRPr="001766ED">
          <w:rPr>
            <w:szCs w:val="28"/>
          </w:rPr>
          <w:t>2011 г</w:t>
        </w:r>
      </w:smartTag>
      <w:r w:rsidRPr="001766ED">
        <w:rPr>
          <w:szCs w:val="28"/>
        </w:rPr>
        <w:t xml:space="preserve">. (Национальный реестр правовых актов Республики </w:t>
      </w:r>
      <w:r w:rsidRPr="001766ED">
        <w:rPr>
          <w:spacing w:val="-4"/>
          <w:szCs w:val="28"/>
        </w:rPr>
        <w:t>Беларусь, № 2/1795 от 17.01.2011);</w:t>
      </w:r>
    </w:p>
    <w:p w:rsidR="00F95BBC" w:rsidRPr="001766ED" w:rsidRDefault="00F95BBC" w:rsidP="00D66FCC">
      <w:pPr>
        <w:numPr>
          <w:ilvl w:val="0"/>
          <w:numId w:val="32"/>
        </w:numPr>
        <w:spacing w:line="340" w:lineRule="exact"/>
        <w:jc w:val="both"/>
        <w:rPr>
          <w:sz w:val="28"/>
          <w:szCs w:val="28"/>
        </w:rPr>
      </w:pPr>
      <w:r w:rsidRPr="001766ED">
        <w:rPr>
          <w:bCs/>
          <w:sz w:val="28"/>
          <w:szCs w:val="28"/>
        </w:rPr>
        <w:t>Образовательный стандарт</w:t>
      </w:r>
      <w:r w:rsidRPr="001766ED">
        <w:rPr>
          <w:sz w:val="28"/>
          <w:szCs w:val="28"/>
        </w:rPr>
        <w:t xml:space="preserve"> высшего образования. Первая ступень. Специальность 1 26 02 05 Логистика (ОСВО 1- 26 02 05 – 2013);</w:t>
      </w:r>
    </w:p>
    <w:p w:rsidR="00F95BBC" w:rsidRPr="001766ED" w:rsidRDefault="00F95BBC" w:rsidP="00D66FCC">
      <w:pPr>
        <w:pStyle w:val="BodyTextIndent"/>
        <w:numPr>
          <w:ilvl w:val="0"/>
          <w:numId w:val="32"/>
        </w:numPr>
        <w:jc w:val="both"/>
        <w:rPr>
          <w:szCs w:val="28"/>
        </w:rPr>
      </w:pPr>
      <w:r w:rsidRPr="001766ED">
        <w:rPr>
          <w:szCs w:val="28"/>
        </w:rPr>
        <w:t xml:space="preserve">Порядок разработки и утверждения учебных программ и программ практики для реализации содержания образовательных программ высшего образования </w:t>
      </w:r>
      <w:r w:rsidRPr="001766ED">
        <w:rPr>
          <w:szCs w:val="28"/>
          <w:lang w:val="en-US"/>
        </w:rPr>
        <w:t>I</w:t>
      </w:r>
      <w:r w:rsidRPr="001766ED">
        <w:rPr>
          <w:szCs w:val="28"/>
        </w:rPr>
        <w:t xml:space="preserve"> ступени (утвержден Приказом Министра образования Республики Беларусь от 27.05.2013 г. № 405).</w:t>
      </w:r>
    </w:p>
    <w:p w:rsidR="00F95BBC" w:rsidRPr="001766ED" w:rsidRDefault="00F95BBC" w:rsidP="00D66FCC">
      <w:pPr>
        <w:spacing w:line="340" w:lineRule="exact"/>
        <w:ind w:firstLine="709"/>
        <w:jc w:val="both"/>
        <w:rPr>
          <w:sz w:val="28"/>
          <w:szCs w:val="28"/>
        </w:rPr>
      </w:pPr>
      <w:r w:rsidRPr="001766ED">
        <w:rPr>
          <w:sz w:val="28"/>
          <w:szCs w:val="28"/>
        </w:rPr>
        <w:t xml:space="preserve">Цель изучения учебной дисциплины – приобретение теоретических </w:t>
      </w:r>
      <w:r>
        <w:rPr>
          <w:sz w:val="28"/>
          <w:szCs w:val="28"/>
        </w:rPr>
        <w:t>зна</w:t>
      </w:r>
      <w:r w:rsidRPr="001766ED">
        <w:rPr>
          <w:sz w:val="28"/>
          <w:szCs w:val="28"/>
        </w:rPr>
        <w:t>ний о современных концепциях и технологиях построения логистических систем и цепей поставок и использование их при решении практических ситуаций.</w:t>
      </w:r>
    </w:p>
    <w:p w:rsidR="00F95BBC" w:rsidRPr="001766ED" w:rsidRDefault="00F95BBC" w:rsidP="00D66FCC">
      <w:pPr>
        <w:spacing w:line="340" w:lineRule="exact"/>
        <w:ind w:firstLine="709"/>
        <w:jc w:val="both"/>
        <w:rPr>
          <w:sz w:val="28"/>
          <w:szCs w:val="28"/>
        </w:rPr>
      </w:pPr>
      <w:r w:rsidRPr="001766ED">
        <w:rPr>
          <w:sz w:val="28"/>
          <w:szCs w:val="28"/>
        </w:rPr>
        <w:t xml:space="preserve">Изучение учебной дисциплины «Логистика и управление цепями поставок» предполагает решение следующих задач: </w:t>
      </w:r>
    </w:p>
    <w:p w:rsidR="00F95BBC" w:rsidRDefault="00F95BBC" w:rsidP="00D66FCC">
      <w:pPr>
        <w:pStyle w:val="BodyTextIndent"/>
        <w:numPr>
          <w:ilvl w:val="0"/>
          <w:numId w:val="31"/>
        </w:numPr>
        <w:tabs>
          <w:tab w:val="clear" w:pos="1428"/>
          <w:tab w:val="num" w:pos="900"/>
          <w:tab w:val="left" w:pos="1080"/>
        </w:tabs>
        <w:spacing w:line="340" w:lineRule="exact"/>
        <w:ind w:left="0" w:firstLine="709"/>
        <w:jc w:val="both"/>
        <w:rPr>
          <w:szCs w:val="28"/>
        </w:rPr>
      </w:pPr>
      <w:r w:rsidRPr="001766ED">
        <w:rPr>
          <w:szCs w:val="28"/>
        </w:rPr>
        <w:t xml:space="preserve"> получение знаний о правилах и принципах управления логистическими функциями и операциями в структурных подразделениях организации и цепях поставок</w:t>
      </w:r>
      <w:r>
        <w:rPr>
          <w:szCs w:val="28"/>
        </w:rPr>
        <w:t>;</w:t>
      </w:r>
    </w:p>
    <w:p w:rsidR="00F95BBC" w:rsidRPr="001766ED" w:rsidRDefault="00F95BBC" w:rsidP="00D66FCC">
      <w:pPr>
        <w:pStyle w:val="BodyTextIndent"/>
        <w:numPr>
          <w:ilvl w:val="0"/>
          <w:numId w:val="31"/>
        </w:numPr>
        <w:tabs>
          <w:tab w:val="clear" w:pos="1428"/>
          <w:tab w:val="num" w:pos="900"/>
          <w:tab w:val="left" w:pos="1080"/>
        </w:tabs>
        <w:spacing w:line="340" w:lineRule="exact"/>
        <w:ind w:left="0" w:firstLine="709"/>
        <w:jc w:val="both"/>
        <w:rPr>
          <w:szCs w:val="28"/>
        </w:rPr>
      </w:pPr>
      <w:r w:rsidRPr="001766ED">
        <w:rPr>
          <w:szCs w:val="28"/>
        </w:rPr>
        <w:t>изучение принципов проектирования логистиче</w:t>
      </w:r>
      <w:r w:rsidRPr="001766ED">
        <w:rPr>
          <w:szCs w:val="28"/>
        </w:rPr>
        <w:softHyphen/>
        <w:t>ских систем (подсистем) и внедрения их в организациях;</w:t>
      </w:r>
    </w:p>
    <w:p w:rsidR="00F95BBC" w:rsidRPr="001766ED" w:rsidRDefault="00F95BBC" w:rsidP="00D66FCC">
      <w:pPr>
        <w:pStyle w:val="BodyTextIndent"/>
        <w:numPr>
          <w:ilvl w:val="0"/>
          <w:numId w:val="31"/>
        </w:numPr>
        <w:tabs>
          <w:tab w:val="clear" w:pos="1428"/>
          <w:tab w:val="num" w:pos="900"/>
          <w:tab w:val="left" w:pos="1080"/>
        </w:tabs>
        <w:spacing w:line="340" w:lineRule="exact"/>
        <w:ind w:left="0" w:firstLine="709"/>
        <w:jc w:val="both"/>
        <w:rPr>
          <w:szCs w:val="28"/>
        </w:rPr>
      </w:pPr>
      <w:r w:rsidRPr="001766ED">
        <w:rPr>
          <w:szCs w:val="28"/>
        </w:rPr>
        <w:t xml:space="preserve">формирование навыков анализа, оценки и  планирования логистических  затрат; </w:t>
      </w:r>
    </w:p>
    <w:p w:rsidR="00F95BBC" w:rsidRPr="001766ED" w:rsidRDefault="00F95BBC" w:rsidP="00D66FCC">
      <w:pPr>
        <w:pStyle w:val="BodyTextIndent2"/>
        <w:numPr>
          <w:ilvl w:val="0"/>
          <w:numId w:val="31"/>
        </w:numPr>
        <w:tabs>
          <w:tab w:val="clear" w:pos="1428"/>
          <w:tab w:val="num" w:pos="900"/>
        </w:tabs>
        <w:spacing w:after="0" w:line="340" w:lineRule="exact"/>
        <w:ind w:left="0" w:firstLine="709"/>
        <w:jc w:val="both"/>
        <w:rPr>
          <w:sz w:val="28"/>
          <w:szCs w:val="28"/>
        </w:rPr>
      </w:pPr>
      <w:r w:rsidRPr="001766ED">
        <w:rPr>
          <w:sz w:val="28"/>
          <w:szCs w:val="28"/>
        </w:rPr>
        <w:t>изучение методов моделирования логистических бизнес-процессов в цепях поставок;</w:t>
      </w:r>
    </w:p>
    <w:p w:rsidR="00F95BBC" w:rsidRPr="001766ED" w:rsidRDefault="00F95BBC" w:rsidP="00D66FCC">
      <w:pPr>
        <w:pStyle w:val="BodyTextIndent2"/>
        <w:numPr>
          <w:ilvl w:val="0"/>
          <w:numId w:val="31"/>
        </w:numPr>
        <w:tabs>
          <w:tab w:val="clear" w:pos="1428"/>
          <w:tab w:val="num" w:pos="900"/>
        </w:tabs>
        <w:spacing w:after="0" w:line="340" w:lineRule="exact"/>
        <w:ind w:left="0" w:firstLine="709"/>
        <w:jc w:val="both"/>
        <w:rPr>
          <w:sz w:val="28"/>
          <w:szCs w:val="28"/>
        </w:rPr>
      </w:pPr>
      <w:r w:rsidRPr="001766ED">
        <w:rPr>
          <w:sz w:val="28"/>
          <w:szCs w:val="28"/>
        </w:rPr>
        <w:t>изучение принципов рационального построения финансовых потоков в логистических системах.</w:t>
      </w:r>
    </w:p>
    <w:p w:rsidR="00F95BBC" w:rsidRPr="001766ED" w:rsidRDefault="00F95BBC" w:rsidP="00D66FCC">
      <w:pPr>
        <w:pStyle w:val="BodyText"/>
        <w:ind w:firstLine="720"/>
        <w:jc w:val="both"/>
        <w:rPr>
          <w:sz w:val="28"/>
          <w:szCs w:val="28"/>
        </w:rPr>
      </w:pPr>
      <w:r w:rsidRPr="001766ED">
        <w:rPr>
          <w:sz w:val="28"/>
          <w:szCs w:val="28"/>
        </w:rPr>
        <w:t xml:space="preserve">В ходе освоения программы </w:t>
      </w:r>
      <w:r>
        <w:rPr>
          <w:sz w:val="28"/>
          <w:szCs w:val="28"/>
        </w:rPr>
        <w:t xml:space="preserve"> учебной </w:t>
      </w:r>
      <w:r w:rsidRPr="001766ED">
        <w:rPr>
          <w:sz w:val="28"/>
          <w:szCs w:val="28"/>
        </w:rPr>
        <w:t xml:space="preserve">дисциплины «Логистика и управление цепями поставок» согласно образовательному стандарту ОСВО 1- 26 02 05 – 2013 </w:t>
      </w:r>
      <w:r>
        <w:rPr>
          <w:sz w:val="28"/>
          <w:szCs w:val="28"/>
        </w:rPr>
        <w:t xml:space="preserve">у </w:t>
      </w:r>
      <w:r w:rsidRPr="001766ED">
        <w:rPr>
          <w:sz w:val="28"/>
          <w:szCs w:val="28"/>
        </w:rPr>
        <w:t>студент</w:t>
      </w:r>
      <w:r>
        <w:rPr>
          <w:sz w:val="28"/>
          <w:szCs w:val="28"/>
        </w:rPr>
        <w:t>ов</w:t>
      </w:r>
      <w:r w:rsidRPr="001766ED">
        <w:rPr>
          <w:sz w:val="28"/>
          <w:szCs w:val="28"/>
        </w:rPr>
        <w:t xml:space="preserve"> должны </w:t>
      </w:r>
      <w:r>
        <w:rPr>
          <w:sz w:val="28"/>
          <w:szCs w:val="28"/>
        </w:rPr>
        <w:t>быть сформированы</w:t>
      </w:r>
      <w:r w:rsidRPr="001766ED">
        <w:rPr>
          <w:sz w:val="28"/>
          <w:szCs w:val="28"/>
        </w:rPr>
        <w:t xml:space="preserve"> </w:t>
      </w:r>
      <w:r w:rsidRPr="001766ED">
        <w:rPr>
          <w:b/>
          <w:sz w:val="28"/>
          <w:szCs w:val="28"/>
        </w:rPr>
        <w:t>академические компетенции</w:t>
      </w:r>
      <w:r w:rsidRPr="001766ED">
        <w:rPr>
          <w:sz w:val="28"/>
          <w:szCs w:val="28"/>
        </w:rPr>
        <w:t>, соответствующие следующим требованиям:</w:t>
      </w:r>
    </w:p>
    <w:p w:rsidR="00F95BBC" w:rsidRPr="001766ED" w:rsidRDefault="00F95BBC" w:rsidP="00D66FCC">
      <w:pPr>
        <w:numPr>
          <w:ilvl w:val="0"/>
          <w:numId w:val="29"/>
        </w:numPr>
        <w:tabs>
          <w:tab w:val="left" w:pos="180"/>
          <w:tab w:val="left" w:pos="360"/>
        </w:tabs>
        <w:spacing w:line="340" w:lineRule="exact"/>
        <w:ind w:left="0" w:firstLine="709"/>
        <w:jc w:val="both"/>
        <w:rPr>
          <w:sz w:val="28"/>
          <w:szCs w:val="28"/>
        </w:rPr>
      </w:pPr>
      <w:r w:rsidRPr="001766ED">
        <w:rPr>
          <w:sz w:val="28"/>
          <w:szCs w:val="28"/>
        </w:rPr>
        <w:t>АК-1. Уметь применять базовые научно-теоретические знания для решения теоретических и практических задач.</w:t>
      </w:r>
    </w:p>
    <w:p w:rsidR="00F95BBC" w:rsidRPr="001766ED" w:rsidRDefault="00F95BBC" w:rsidP="00D66FCC">
      <w:pPr>
        <w:pStyle w:val="BodyText3"/>
        <w:numPr>
          <w:ilvl w:val="0"/>
          <w:numId w:val="28"/>
        </w:numPr>
        <w:pBdr>
          <w:bottom w:val="single" w:sz="2" w:space="0" w:color="FFFFFF"/>
        </w:pBdr>
        <w:tabs>
          <w:tab w:val="left" w:pos="180"/>
          <w:tab w:val="left" w:pos="360"/>
        </w:tabs>
        <w:spacing w:after="0" w:line="340" w:lineRule="exact"/>
        <w:ind w:firstLine="709"/>
        <w:jc w:val="both"/>
        <w:rPr>
          <w:sz w:val="28"/>
          <w:szCs w:val="28"/>
        </w:rPr>
      </w:pPr>
      <w:r w:rsidRPr="001766ED">
        <w:rPr>
          <w:sz w:val="28"/>
          <w:szCs w:val="28"/>
        </w:rPr>
        <w:t>АК-2. Владеть системным и сравнительным анализом.</w:t>
      </w:r>
    </w:p>
    <w:p w:rsidR="00F95BBC" w:rsidRPr="001766ED" w:rsidRDefault="00F95BBC" w:rsidP="00D66FCC">
      <w:pPr>
        <w:pStyle w:val="BodyText3"/>
        <w:numPr>
          <w:ilvl w:val="0"/>
          <w:numId w:val="28"/>
        </w:numPr>
        <w:pBdr>
          <w:bottom w:val="single" w:sz="2" w:space="0" w:color="FFFFFF"/>
        </w:pBdr>
        <w:tabs>
          <w:tab w:val="left" w:pos="180"/>
          <w:tab w:val="left" w:pos="360"/>
        </w:tabs>
        <w:spacing w:after="0" w:line="340" w:lineRule="exact"/>
        <w:ind w:firstLine="709"/>
        <w:jc w:val="both"/>
        <w:rPr>
          <w:sz w:val="28"/>
          <w:szCs w:val="28"/>
        </w:rPr>
      </w:pPr>
      <w:r w:rsidRPr="001766ED">
        <w:rPr>
          <w:sz w:val="28"/>
          <w:szCs w:val="28"/>
        </w:rPr>
        <w:t>АК-3. Владеть исследовательскими навыками.</w:t>
      </w:r>
    </w:p>
    <w:p w:rsidR="00F95BBC" w:rsidRPr="001766ED" w:rsidRDefault="00F95BBC" w:rsidP="00D66FCC">
      <w:pPr>
        <w:pStyle w:val="BodyText3"/>
        <w:numPr>
          <w:ilvl w:val="0"/>
          <w:numId w:val="28"/>
        </w:numPr>
        <w:pBdr>
          <w:bottom w:val="single" w:sz="2" w:space="0" w:color="FFFFFF"/>
        </w:pBdr>
        <w:tabs>
          <w:tab w:val="left" w:pos="180"/>
          <w:tab w:val="left" w:pos="360"/>
        </w:tabs>
        <w:spacing w:after="0" w:line="340" w:lineRule="exact"/>
        <w:ind w:firstLine="709"/>
        <w:jc w:val="both"/>
        <w:rPr>
          <w:sz w:val="28"/>
          <w:szCs w:val="28"/>
        </w:rPr>
      </w:pPr>
      <w:r w:rsidRPr="001766ED">
        <w:rPr>
          <w:sz w:val="28"/>
          <w:szCs w:val="28"/>
        </w:rPr>
        <w:t>АК-4. Уметь работать самостоятельно.</w:t>
      </w:r>
    </w:p>
    <w:p w:rsidR="00F95BBC" w:rsidRPr="001766ED" w:rsidRDefault="00F95BBC" w:rsidP="00D66FCC">
      <w:pPr>
        <w:pStyle w:val="BodyText"/>
        <w:ind w:firstLine="720"/>
        <w:jc w:val="both"/>
        <w:rPr>
          <w:b/>
          <w:sz w:val="28"/>
          <w:szCs w:val="28"/>
        </w:rPr>
      </w:pPr>
      <w:r w:rsidRPr="001766ED">
        <w:rPr>
          <w:sz w:val="28"/>
          <w:szCs w:val="28"/>
        </w:rPr>
        <w:t>Изучение учебной дисциплины будет способствовать и формированию</w:t>
      </w:r>
      <w:r w:rsidRPr="001766ED">
        <w:rPr>
          <w:b/>
          <w:sz w:val="28"/>
          <w:szCs w:val="28"/>
        </w:rPr>
        <w:t xml:space="preserve"> социально-личностных компетенций, </w:t>
      </w:r>
      <w:r w:rsidRPr="001766ED">
        <w:rPr>
          <w:sz w:val="28"/>
          <w:szCs w:val="28"/>
        </w:rPr>
        <w:t>соответствующих следующим требованиям</w:t>
      </w:r>
      <w:r w:rsidRPr="001766ED">
        <w:rPr>
          <w:b/>
          <w:sz w:val="28"/>
          <w:szCs w:val="28"/>
        </w:rPr>
        <w:t>:</w:t>
      </w:r>
    </w:p>
    <w:p w:rsidR="00F95BBC" w:rsidRPr="001766ED" w:rsidRDefault="00F95BBC" w:rsidP="00D66FCC">
      <w:pPr>
        <w:numPr>
          <w:ilvl w:val="0"/>
          <w:numId w:val="30"/>
        </w:numPr>
        <w:tabs>
          <w:tab w:val="left" w:pos="180"/>
        </w:tabs>
        <w:spacing w:line="340" w:lineRule="exact"/>
        <w:ind w:left="0" w:firstLine="709"/>
        <w:jc w:val="both"/>
        <w:rPr>
          <w:sz w:val="28"/>
          <w:szCs w:val="28"/>
        </w:rPr>
      </w:pPr>
      <w:r w:rsidRPr="001766ED">
        <w:rPr>
          <w:sz w:val="28"/>
          <w:szCs w:val="28"/>
        </w:rPr>
        <w:t>СЛК-2. Быть способным к социальному взаимодействию.</w:t>
      </w:r>
    </w:p>
    <w:p w:rsidR="00F95BBC" w:rsidRPr="001766ED" w:rsidRDefault="00F95BBC" w:rsidP="00D66FCC">
      <w:pPr>
        <w:numPr>
          <w:ilvl w:val="0"/>
          <w:numId w:val="30"/>
        </w:numPr>
        <w:tabs>
          <w:tab w:val="left" w:pos="180"/>
        </w:tabs>
        <w:spacing w:line="340" w:lineRule="exact"/>
        <w:ind w:left="0" w:firstLine="709"/>
        <w:jc w:val="both"/>
        <w:rPr>
          <w:sz w:val="28"/>
          <w:szCs w:val="28"/>
        </w:rPr>
      </w:pPr>
      <w:r w:rsidRPr="001766ED">
        <w:rPr>
          <w:sz w:val="28"/>
          <w:szCs w:val="28"/>
        </w:rPr>
        <w:t>СЛК-3. Обладать способностью к межличностным коммуникациям.</w:t>
      </w:r>
    </w:p>
    <w:p w:rsidR="00F95BBC" w:rsidRPr="001766ED" w:rsidRDefault="00F95BBC" w:rsidP="00D66FCC">
      <w:pPr>
        <w:numPr>
          <w:ilvl w:val="0"/>
          <w:numId w:val="30"/>
        </w:numPr>
        <w:tabs>
          <w:tab w:val="left" w:pos="180"/>
        </w:tabs>
        <w:spacing w:line="340" w:lineRule="exact"/>
        <w:ind w:left="0" w:firstLine="709"/>
        <w:jc w:val="both"/>
        <w:rPr>
          <w:sz w:val="28"/>
          <w:szCs w:val="28"/>
        </w:rPr>
      </w:pPr>
      <w:r w:rsidRPr="001766ED">
        <w:rPr>
          <w:sz w:val="28"/>
          <w:szCs w:val="28"/>
        </w:rPr>
        <w:t>СЛК-6. Уметь работать в команде.</w:t>
      </w:r>
    </w:p>
    <w:p w:rsidR="00F95BBC" w:rsidRPr="001766ED" w:rsidRDefault="00F95BBC" w:rsidP="008D1B93">
      <w:pPr>
        <w:ind w:firstLine="709"/>
        <w:jc w:val="both"/>
        <w:rPr>
          <w:sz w:val="28"/>
          <w:szCs w:val="28"/>
        </w:rPr>
      </w:pPr>
      <w:r w:rsidRPr="001766ED">
        <w:rPr>
          <w:sz w:val="28"/>
          <w:szCs w:val="28"/>
        </w:rPr>
        <w:t xml:space="preserve">Содержание учебной дисциплины </w:t>
      </w:r>
      <w:r>
        <w:rPr>
          <w:sz w:val="28"/>
          <w:szCs w:val="28"/>
        </w:rPr>
        <w:t>содействует</w:t>
      </w:r>
      <w:r w:rsidRPr="001766ED">
        <w:rPr>
          <w:sz w:val="28"/>
          <w:szCs w:val="28"/>
        </w:rPr>
        <w:t xml:space="preserve"> приобретению </w:t>
      </w:r>
      <w:r w:rsidRPr="001766ED">
        <w:rPr>
          <w:b/>
          <w:sz w:val="28"/>
          <w:szCs w:val="28"/>
        </w:rPr>
        <w:t>профессиональных компетенций специалиста</w:t>
      </w:r>
      <w:r w:rsidRPr="001766ED">
        <w:rPr>
          <w:sz w:val="28"/>
          <w:szCs w:val="28"/>
        </w:rPr>
        <w:t>, который должен быть способен:</w:t>
      </w:r>
    </w:p>
    <w:p w:rsidR="00F95BBC" w:rsidRPr="001766ED" w:rsidRDefault="00F95BBC" w:rsidP="00D66FCC">
      <w:pPr>
        <w:numPr>
          <w:ilvl w:val="0"/>
          <w:numId w:val="1"/>
        </w:numPr>
        <w:tabs>
          <w:tab w:val="left" w:pos="180"/>
        </w:tabs>
        <w:spacing w:line="340" w:lineRule="exact"/>
        <w:ind w:left="0" w:firstLine="709"/>
        <w:jc w:val="both"/>
        <w:rPr>
          <w:sz w:val="28"/>
          <w:szCs w:val="28"/>
        </w:rPr>
      </w:pPr>
      <w:r w:rsidRPr="001766ED">
        <w:rPr>
          <w:sz w:val="28"/>
          <w:szCs w:val="28"/>
        </w:rPr>
        <w:t>ПК-3. Взаимодействовать со специалистами смежных профилей.</w:t>
      </w:r>
    </w:p>
    <w:p w:rsidR="00F95BBC" w:rsidRPr="001766ED" w:rsidRDefault="00F95BBC" w:rsidP="00D66FCC">
      <w:pPr>
        <w:numPr>
          <w:ilvl w:val="0"/>
          <w:numId w:val="1"/>
        </w:numPr>
        <w:tabs>
          <w:tab w:val="left" w:pos="180"/>
        </w:tabs>
        <w:spacing w:line="340" w:lineRule="exact"/>
        <w:ind w:left="0" w:firstLine="709"/>
        <w:jc w:val="both"/>
        <w:rPr>
          <w:sz w:val="28"/>
          <w:szCs w:val="28"/>
        </w:rPr>
      </w:pPr>
      <w:r w:rsidRPr="001766ED">
        <w:rPr>
          <w:sz w:val="28"/>
          <w:szCs w:val="28"/>
        </w:rPr>
        <w:t>ПК-6. Готовить доклады, материалы к презентациям.</w:t>
      </w:r>
    </w:p>
    <w:p w:rsidR="00F95BBC" w:rsidRPr="001766ED" w:rsidRDefault="00F95BBC" w:rsidP="00D66FCC">
      <w:pPr>
        <w:pStyle w:val="BodyTextIndent2"/>
        <w:numPr>
          <w:ilvl w:val="0"/>
          <w:numId w:val="2"/>
        </w:numPr>
        <w:tabs>
          <w:tab w:val="left" w:pos="180"/>
        </w:tabs>
        <w:spacing w:after="0" w:line="340" w:lineRule="exact"/>
        <w:ind w:left="0" w:firstLine="709"/>
        <w:jc w:val="both"/>
        <w:rPr>
          <w:sz w:val="28"/>
          <w:szCs w:val="28"/>
        </w:rPr>
      </w:pPr>
      <w:r w:rsidRPr="001766ED">
        <w:rPr>
          <w:sz w:val="28"/>
          <w:szCs w:val="28"/>
        </w:rPr>
        <w:t>ПК-9. Собирать и анализировать исходную информацию для проведения проектной деятельности в различных функциональных областях логистики.</w:t>
      </w:r>
    </w:p>
    <w:p w:rsidR="00F95BBC" w:rsidRPr="001766ED" w:rsidRDefault="00F95BBC" w:rsidP="00D66FCC">
      <w:pPr>
        <w:pStyle w:val="BodyTextIndent2"/>
        <w:numPr>
          <w:ilvl w:val="0"/>
          <w:numId w:val="2"/>
        </w:numPr>
        <w:tabs>
          <w:tab w:val="left" w:pos="180"/>
        </w:tabs>
        <w:spacing w:after="0" w:line="340" w:lineRule="exact"/>
        <w:ind w:left="0" w:firstLine="709"/>
        <w:jc w:val="both"/>
        <w:rPr>
          <w:sz w:val="28"/>
          <w:szCs w:val="28"/>
        </w:rPr>
      </w:pPr>
      <w:r w:rsidRPr="001766ED">
        <w:rPr>
          <w:sz w:val="28"/>
          <w:szCs w:val="28"/>
        </w:rPr>
        <w:t>ПК-10. Описывать и анализировать существующие логистические бизнес-процессы и разрабатывать  модели перспективных логистических бизнес-процессов организаций.</w:t>
      </w:r>
    </w:p>
    <w:p w:rsidR="00F95BBC" w:rsidRPr="001766ED" w:rsidRDefault="00F95BBC" w:rsidP="00D66FCC">
      <w:pPr>
        <w:pStyle w:val="BodyTextIndent2"/>
        <w:numPr>
          <w:ilvl w:val="0"/>
          <w:numId w:val="2"/>
        </w:numPr>
        <w:tabs>
          <w:tab w:val="left" w:pos="180"/>
        </w:tabs>
        <w:spacing w:after="0" w:line="340" w:lineRule="exact"/>
        <w:ind w:left="0" w:firstLine="709"/>
        <w:jc w:val="both"/>
        <w:rPr>
          <w:sz w:val="28"/>
          <w:szCs w:val="28"/>
        </w:rPr>
      </w:pPr>
      <w:r w:rsidRPr="001766ED">
        <w:rPr>
          <w:sz w:val="28"/>
          <w:szCs w:val="28"/>
        </w:rPr>
        <w:t>ПК-15. Принимать участие в планировании производства продукции.</w:t>
      </w:r>
    </w:p>
    <w:p w:rsidR="00F95BBC" w:rsidRPr="001766ED" w:rsidRDefault="00F95BBC" w:rsidP="00D66FCC">
      <w:pPr>
        <w:numPr>
          <w:ilvl w:val="0"/>
          <w:numId w:val="3"/>
        </w:numPr>
        <w:tabs>
          <w:tab w:val="left" w:pos="180"/>
        </w:tabs>
        <w:spacing w:line="340" w:lineRule="exact"/>
        <w:ind w:left="0" w:firstLine="709"/>
        <w:jc w:val="both"/>
        <w:rPr>
          <w:sz w:val="28"/>
          <w:szCs w:val="28"/>
        </w:rPr>
      </w:pPr>
      <w:r w:rsidRPr="001766ED">
        <w:rPr>
          <w:sz w:val="28"/>
          <w:szCs w:val="28"/>
        </w:rPr>
        <w:t>ПК-16. Разрабатывать и обосновывать мероприятия по сокращению производственного цикла и оптимизации затрат на производство.</w:t>
      </w:r>
    </w:p>
    <w:p w:rsidR="00F95BBC" w:rsidRPr="001766ED" w:rsidRDefault="00F95BBC" w:rsidP="00D66FCC">
      <w:pPr>
        <w:pStyle w:val="BodyTextIndent2"/>
        <w:numPr>
          <w:ilvl w:val="0"/>
          <w:numId w:val="4"/>
        </w:numPr>
        <w:tabs>
          <w:tab w:val="left" w:pos="180"/>
        </w:tabs>
        <w:spacing w:after="0" w:line="340" w:lineRule="exact"/>
        <w:ind w:left="0" w:firstLine="709"/>
        <w:jc w:val="both"/>
        <w:rPr>
          <w:sz w:val="28"/>
          <w:szCs w:val="28"/>
        </w:rPr>
      </w:pPr>
      <w:r w:rsidRPr="001766ED">
        <w:rPr>
          <w:sz w:val="28"/>
          <w:szCs w:val="28"/>
        </w:rPr>
        <w:t xml:space="preserve">ПК-23. Проводить исследования различных функциональных областей логистики и цепей поставок, анализировать результаты и использовать их при реализации логистистической концепции управления в организации. </w:t>
      </w:r>
    </w:p>
    <w:p w:rsidR="00F95BBC" w:rsidRPr="001766ED" w:rsidRDefault="00F95BBC" w:rsidP="00D66FCC">
      <w:pPr>
        <w:pStyle w:val="BodyTextIndent2"/>
        <w:numPr>
          <w:ilvl w:val="0"/>
          <w:numId w:val="4"/>
        </w:numPr>
        <w:tabs>
          <w:tab w:val="left" w:pos="180"/>
        </w:tabs>
        <w:spacing w:after="0" w:line="340" w:lineRule="exact"/>
        <w:ind w:left="0" w:firstLine="709"/>
        <w:jc w:val="both"/>
        <w:rPr>
          <w:sz w:val="28"/>
          <w:szCs w:val="28"/>
        </w:rPr>
      </w:pPr>
      <w:r w:rsidRPr="001766ED">
        <w:rPr>
          <w:sz w:val="28"/>
          <w:szCs w:val="28"/>
        </w:rPr>
        <w:t>ПК-25. Использовать глобальные информационные ресурсы для решения логистических задач.</w:t>
      </w:r>
    </w:p>
    <w:p w:rsidR="00F95BBC" w:rsidRPr="001766ED" w:rsidRDefault="00F95BBC" w:rsidP="00D66FCC">
      <w:pPr>
        <w:pStyle w:val="BodyText3"/>
        <w:numPr>
          <w:ilvl w:val="0"/>
          <w:numId w:val="5"/>
        </w:numPr>
        <w:pBdr>
          <w:bottom w:val="single" w:sz="2" w:space="0" w:color="FFFFFF"/>
        </w:pBdr>
        <w:tabs>
          <w:tab w:val="left" w:pos="180"/>
          <w:tab w:val="left" w:pos="630"/>
        </w:tabs>
        <w:spacing w:after="0" w:line="340" w:lineRule="exact"/>
        <w:ind w:left="0" w:firstLine="709"/>
        <w:jc w:val="both"/>
        <w:rPr>
          <w:sz w:val="28"/>
          <w:szCs w:val="28"/>
        </w:rPr>
      </w:pPr>
      <w:r w:rsidRPr="001766ED">
        <w:rPr>
          <w:sz w:val="28"/>
          <w:szCs w:val="28"/>
        </w:rPr>
        <w:t>ПК-26. Осуществлять поиск, систематизацию и анализ информации по перспективам развития отрасли, инновационным технологиям, проектам и решениям.</w:t>
      </w:r>
    </w:p>
    <w:p w:rsidR="00F95BBC" w:rsidRPr="001766ED" w:rsidRDefault="00F95BBC" w:rsidP="00D66FCC">
      <w:pPr>
        <w:spacing w:line="340" w:lineRule="exact"/>
        <w:ind w:firstLine="709"/>
        <w:jc w:val="both"/>
        <w:rPr>
          <w:sz w:val="28"/>
          <w:szCs w:val="28"/>
          <w:lang w:val="be-BY"/>
        </w:rPr>
      </w:pPr>
      <w:r w:rsidRPr="001766ED">
        <w:rPr>
          <w:sz w:val="28"/>
          <w:szCs w:val="28"/>
        </w:rPr>
        <w:t xml:space="preserve"> </w:t>
      </w:r>
      <w:r w:rsidRPr="001766ED">
        <w:rPr>
          <w:sz w:val="28"/>
          <w:szCs w:val="28"/>
          <w:lang w:val="be-BY"/>
        </w:rPr>
        <w:t xml:space="preserve">В результате изучения </w:t>
      </w:r>
      <w:r w:rsidRPr="001766ED">
        <w:rPr>
          <w:sz w:val="28"/>
          <w:szCs w:val="28"/>
        </w:rPr>
        <w:t xml:space="preserve">учебной </w:t>
      </w:r>
      <w:r w:rsidRPr="001766ED">
        <w:rPr>
          <w:sz w:val="28"/>
          <w:szCs w:val="28"/>
          <w:lang w:val="be-BY"/>
        </w:rPr>
        <w:t xml:space="preserve">дисциплины студенты должны: </w:t>
      </w:r>
    </w:p>
    <w:p w:rsidR="00F95BBC" w:rsidRPr="001766ED" w:rsidRDefault="00F95BBC" w:rsidP="00D66FCC">
      <w:pPr>
        <w:spacing w:line="340" w:lineRule="exact"/>
        <w:ind w:firstLine="709"/>
        <w:jc w:val="both"/>
        <w:rPr>
          <w:b/>
          <w:i/>
          <w:sz w:val="28"/>
          <w:szCs w:val="28"/>
        </w:rPr>
      </w:pPr>
      <w:r w:rsidRPr="001766ED">
        <w:rPr>
          <w:b/>
          <w:i/>
          <w:sz w:val="28"/>
          <w:szCs w:val="28"/>
        </w:rPr>
        <w:t>знать:</w:t>
      </w:r>
    </w:p>
    <w:p w:rsidR="00F95BBC" w:rsidRPr="001766ED" w:rsidRDefault="00F95BBC" w:rsidP="00D66FCC">
      <w:pPr>
        <w:spacing w:line="340" w:lineRule="exact"/>
        <w:ind w:firstLine="709"/>
        <w:jc w:val="both"/>
        <w:rPr>
          <w:sz w:val="28"/>
          <w:szCs w:val="28"/>
        </w:rPr>
      </w:pPr>
      <w:r w:rsidRPr="001766ED">
        <w:rPr>
          <w:sz w:val="28"/>
          <w:szCs w:val="28"/>
        </w:rPr>
        <w:t>- основные понятия логистики;</w:t>
      </w:r>
    </w:p>
    <w:p w:rsidR="00F95BBC" w:rsidRPr="001766ED" w:rsidRDefault="00F95BBC" w:rsidP="00D66FCC">
      <w:pPr>
        <w:spacing w:line="340" w:lineRule="exact"/>
        <w:ind w:firstLine="709"/>
        <w:jc w:val="both"/>
        <w:rPr>
          <w:sz w:val="28"/>
          <w:szCs w:val="28"/>
        </w:rPr>
      </w:pPr>
      <w:r w:rsidRPr="001766ED">
        <w:rPr>
          <w:sz w:val="28"/>
          <w:szCs w:val="28"/>
        </w:rPr>
        <w:t>- правила, принципы и функции логистики;</w:t>
      </w:r>
    </w:p>
    <w:p w:rsidR="00F95BBC" w:rsidRPr="001766ED" w:rsidRDefault="00F95BBC" w:rsidP="00D66FCC">
      <w:pPr>
        <w:spacing w:line="340" w:lineRule="exact"/>
        <w:ind w:firstLine="709"/>
        <w:jc w:val="both"/>
        <w:rPr>
          <w:sz w:val="28"/>
          <w:szCs w:val="28"/>
        </w:rPr>
      </w:pPr>
      <w:r w:rsidRPr="001766ED">
        <w:rPr>
          <w:sz w:val="28"/>
          <w:szCs w:val="28"/>
        </w:rPr>
        <w:t xml:space="preserve">- основные концепции логистики; </w:t>
      </w:r>
    </w:p>
    <w:p w:rsidR="00F95BBC" w:rsidRPr="001766ED" w:rsidRDefault="00F95BBC" w:rsidP="00D66FCC">
      <w:pPr>
        <w:spacing w:line="340" w:lineRule="exact"/>
        <w:ind w:firstLine="709"/>
        <w:jc w:val="both"/>
        <w:rPr>
          <w:sz w:val="28"/>
          <w:szCs w:val="28"/>
        </w:rPr>
      </w:pPr>
      <w:r w:rsidRPr="001766ED">
        <w:rPr>
          <w:sz w:val="28"/>
          <w:szCs w:val="28"/>
        </w:rPr>
        <w:t>- содержание основных производственных микрологистических систем;</w:t>
      </w:r>
    </w:p>
    <w:p w:rsidR="00F95BBC" w:rsidRPr="001766ED" w:rsidRDefault="00F95BBC" w:rsidP="00D66FCC">
      <w:pPr>
        <w:spacing w:line="340" w:lineRule="exact"/>
        <w:ind w:firstLine="709"/>
        <w:jc w:val="both"/>
        <w:rPr>
          <w:sz w:val="28"/>
          <w:szCs w:val="28"/>
        </w:rPr>
      </w:pPr>
      <w:r w:rsidRPr="001766ED">
        <w:rPr>
          <w:sz w:val="28"/>
          <w:szCs w:val="28"/>
        </w:rPr>
        <w:t xml:space="preserve">- сущность управления цепями поставок в цепи создания стоимости; </w:t>
      </w:r>
    </w:p>
    <w:p w:rsidR="00F95BBC" w:rsidRPr="001766ED" w:rsidRDefault="00F95BBC" w:rsidP="00D66FCC">
      <w:pPr>
        <w:spacing w:line="340" w:lineRule="exact"/>
        <w:ind w:firstLine="709"/>
        <w:jc w:val="both"/>
        <w:rPr>
          <w:b/>
          <w:i/>
          <w:sz w:val="28"/>
          <w:szCs w:val="28"/>
        </w:rPr>
      </w:pPr>
      <w:r w:rsidRPr="001766ED">
        <w:rPr>
          <w:b/>
          <w:i/>
          <w:iCs/>
          <w:sz w:val="28"/>
          <w:szCs w:val="28"/>
        </w:rPr>
        <w:t>уметь</w:t>
      </w:r>
      <w:r w:rsidRPr="001766ED">
        <w:rPr>
          <w:b/>
          <w:i/>
          <w:sz w:val="28"/>
          <w:szCs w:val="28"/>
        </w:rPr>
        <w:t>:</w:t>
      </w:r>
    </w:p>
    <w:p w:rsidR="00F95BBC" w:rsidRPr="001766ED" w:rsidRDefault="00F95BBC" w:rsidP="00D66FCC">
      <w:pPr>
        <w:spacing w:line="340" w:lineRule="exact"/>
        <w:ind w:firstLine="709"/>
        <w:jc w:val="both"/>
        <w:rPr>
          <w:sz w:val="28"/>
          <w:szCs w:val="28"/>
        </w:rPr>
      </w:pPr>
      <w:r w:rsidRPr="001766ED">
        <w:rPr>
          <w:sz w:val="28"/>
          <w:szCs w:val="28"/>
        </w:rPr>
        <w:t>- описывать материальные, финансовые и информационные потоки;</w:t>
      </w:r>
    </w:p>
    <w:p w:rsidR="00F95BBC" w:rsidRPr="001766ED" w:rsidRDefault="00F95BBC" w:rsidP="00D66FCC">
      <w:pPr>
        <w:spacing w:line="340" w:lineRule="exact"/>
        <w:ind w:firstLine="709"/>
        <w:jc w:val="both"/>
        <w:rPr>
          <w:sz w:val="28"/>
          <w:szCs w:val="28"/>
        </w:rPr>
      </w:pPr>
      <w:r w:rsidRPr="001766ED">
        <w:rPr>
          <w:sz w:val="28"/>
          <w:szCs w:val="28"/>
        </w:rPr>
        <w:t>- выделять функциональные области логистики;</w:t>
      </w:r>
    </w:p>
    <w:p w:rsidR="00F95BBC" w:rsidRPr="001766ED" w:rsidRDefault="00F95BBC" w:rsidP="00D66FCC">
      <w:pPr>
        <w:spacing w:line="340" w:lineRule="exact"/>
        <w:ind w:firstLine="709"/>
        <w:jc w:val="both"/>
        <w:rPr>
          <w:sz w:val="28"/>
          <w:szCs w:val="28"/>
        </w:rPr>
      </w:pPr>
      <w:r w:rsidRPr="001766ED">
        <w:rPr>
          <w:sz w:val="28"/>
          <w:szCs w:val="28"/>
        </w:rPr>
        <w:t>- определять логистическую миссию и анализировать логистическую среду организации;</w:t>
      </w:r>
    </w:p>
    <w:p w:rsidR="00F95BBC" w:rsidRPr="001766ED" w:rsidRDefault="00F95BBC" w:rsidP="00D66FCC">
      <w:pPr>
        <w:spacing w:line="340" w:lineRule="exact"/>
        <w:ind w:firstLine="709"/>
        <w:jc w:val="both"/>
        <w:rPr>
          <w:sz w:val="28"/>
          <w:szCs w:val="28"/>
        </w:rPr>
      </w:pPr>
      <w:r w:rsidRPr="001766ED">
        <w:rPr>
          <w:sz w:val="28"/>
          <w:szCs w:val="28"/>
        </w:rPr>
        <w:t>- анализировать и принимать логистические решения в условиях неопределенности и риска;</w:t>
      </w:r>
    </w:p>
    <w:p w:rsidR="00F95BBC" w:rsidRPr="001766ED" w:rsidRDefault="00F95BBC" w:rsidP="00D66FCC">
      <w:pPr>
        <w:spacing w:line="340" w:lineRule="exact"/>
        <w:ind w:firstLine="709"/>
        <w:jc w:val="both"/>
        <w:rPr>
          <w:b/>
          <w:i/>
          <w:sz w:val="28"/>
          <w:szCs w:val="28"/>
        </w:rPr>
      </w:pPr>
      <w:r w:rsidRPr="001766ED">
        <w:rPr>
          <w:b/>
          <w:i/>
          <w:sz w:val="28"/>
          <w:szCs w:val="28"/>
        </w:rPr>
        <w:t>владеть:</w:t>
      </w:r>
    </w:p>
    <w:p w:rsidR="00F95BBC" w:rsidRPr="001766ED" w:rsidRDefault="00F95BBC" w:rsidP="00D66FCC">
      <w:pPr>
        <w:spacing w:line="340" w:lineRule="exact"/>
        <w:ind w:firstLine="709"/>
        <w:jc w:val="both"/>
        <w:rPr>
          <w:sz w:val="28"/>
          <w:szCs w:val="28"/>
        </w:rPr>
      </w:pPr>
      <w:r w:rsidRPr="001766ED">
        <w:rPr>
          <w:sz w:val="28"/>
          <w:szCs w:val="28"/>
        </w:rPr>
        <w:t>- методами определения количества и мест расположения объектов в цепи поставок;</w:t>
      </w:r>
    </w:p>
    <w:p w:rsidR="00F95BBC" w:rsidRPr="001766ED" w:rsidRDefault="00F95BBC" w:rsidP="00D66FCC">
      <w:pPr>
        <w:spacing w:line="340" w:lineRule="exact"/>
        <w:ind w:firstLine="709"/>
        <w:jc w:val="both"/>
        <w:rPr>
          <w:sz w:val="28"/>
          <w:szCs w:val="28"/>
        </w:rPr>
      </w:pPr>
      <w:r w:rsidRPr="001766ED">
        <w:rPr>
          <w:sz w:val="28"/>
          <w:szCs w:val="28"/>
        </w:rPr>
        <w:t>-</w:t>
      </w:r>
      <w:r>
        <w:rPr>
          <w:sz w:val="28"/>
          <w:szCs w:val="28"/>
        </w:rPr>
        <w:t xml:space="preserve"> </w:t>
      </w:r>
      <w:r w:rsidRPr="001766ED">
        <w:rPr>
          <w:sz w:val="28"/>
          <w:szCs w:val="28"/>
        </w:rPr>
        <w:t>методами оценки эффективности инвестиций в развитие логистической системы;</w:t>
      </w:r>
    </w:p>
    <w:p w:rsidR="00F95BBC" w:rsidRPr="001766ED" w:rsidRDefault="00F95BBC" w:rsidP="00D66FCC">
      <w:pPr>
        <w:spacing w:line="340" w:lineRule="exact"/>
        <w:ind w:firstLine="709"/>
        <w:jc w:val="both"/>
        <w:rPr>
          <w:sz w:val="28"/>
          <w:szCs w:val="28"/>
        </w:rPr>
      </w:pPr>
      <w:r w:rsidRPr="001766ED">
        <w:rPr>
          <w:sz w:val="28"/>
          <w:szCs w:val="28"/>
        </w:rPr>
        <w:t>- метод</w:t>
      </w:r>
      <w:r>
        <w:rPr>
          <w:sz w:val="28"/>
          <w:szCs w:val="28"/>
        </w:rPr>
        <w:t>ами</w:t>
      </w:r>
      <w:r w:rsidRPr="001766ED">
        <w:rPr>
          <w:sz w:val="28"/>
          <w:szCs w:val="28"/>
        </w:rPr>
        <w:t xml:space="preserve"> планирования движени</w:t>
      </w:r>
      <w:r>
        <w:rPr>
          <w:sz w:val="28"/>
          <w:szCs w:val="28"/>
        </w:rPr>
        <w:t>я</w:t>
      </w:r>
      <w:r w:rsidRPr="001766ED">
        <w:rPr>
          <w:sz w:val="28"/>
          <w:szCs w:val="28"/>
        </w:rPr>
        <w:t xml:space="preserve"> товаров в многоуровневых распределительных сетях.</w:t>
      </w:r>
    </w:p>
    <w:p w:rsidR="00F95BBC" w:rsidRPr="001766ED" w:rsidRDefault="00F95BBC" w:rsidP="008D1B93">
      <w:pPr>
        <w:pStyle w:val="BodyText2"/>
      </w:pPr>
      <w:r w:rsidRPr="001766ED">
        <w:t xml:space="preserve">Подготовка </w:t>
      </w:r>
      <w:r w:rsidRPr="001766ED">
        <w:rPr>
          <w:bCs/>
          <w:iCs/>
        </w:rPr>
        <w:t>специалиста с высшим образованием в области логистики</w:t>
      </w:r>
      <w:r w:rsidRPr="001766ED">
        <w:t xml:space="preserve"> основана на взаимодействии и взаимосвязи с </w:t>
      </w:r>
      <w:r w:rsidRPr="001766ED">
        <w:rPr>
          <w:bCs/>
        </w:rPr>
        <w:t>общенаучными, общепрофессиональными</w:t>
      </w:r>
      <w:r w:rsidRPr="001766ED">
        <w:t xml:space="preserve">  и специальными учебными дисциплинами в рамках учебного плана: экономической теорией, международной экономикой, национальной экономикой Беларуси, экономикой организации, маркетингом</w:t>
      </w:r>
      <w:r>
        <w:t>.</w:t>
      </w:r>
      <w:r w:rsidRPr="001766ED">
        <w:t xml:space="preserve"> Изучение дисциплины осуществляется на лекциях, практических и лабораторных занятиях. Закрепление теоретических знаний и практических навыков, а также развитие исследовательских и познавательных способностей реализовывается в рамках самостоятельной и управляемой самостоятельной работы студентов. </w:t>
      </w:r>
    </w:p>
    <w:p w:rsidR="00F95BBC" w:rsidRPr="001766ED" w:rsidRDefault="00F95BBC" w:rsidP="0059015C">
      <w:pPr>
        <w:pStyle w:val="BodyTextIndent"/>
        <w:jc w:val="both"/>
        <w:rPr>
          <w:szCs w:val="28"/>
        </w:rPr>
      </w:pPr>
      <w:r w:rsidRPr="001766ED">
        <w:rPr>
          <w:szCs w:val="28"/>
        </w:rPr>
        <w:t>Согласно образовательному стандарту на изучение учебной дисциплины «Логистика и управление цепями поставок» отведено 530 часов, из них: аудиторных – 292 часа</w:t>
      </w:r>
      <w:r>
        <w:rPr>
          <w:szCs w:val="28"/>
        </w:rPr>
        <w:t xml:space="preserve">, из них </w:t>
      </w:r>
      <w:r w:rsidRPr="001766ED">
        <w:rPr>
          <w:szCs w:val="28"/>
        </w:rPr>
        <w:t xml:space="preserve"> </w:t>
      </w:r>
      <w:r>
        <w:rPr>
          <w:szCs w:val="28"/>
        </w:rPr>
        <w:t xml:space="preserve">150 </w:t>
      </w:r>
      <w:r w:rsidRPr="001766ED">
        <w:rPr>
          <w:szCs w:val="28"/>
        </w:rPr>
        <w:t xml:space="preserve">часов –  </w:t>
      </w:r>
      <w:r>
        <w:rPr>
          <w:szCs w:val="28"/>
        </w:rPr>
        <w:t>лекционные занятия,</w:t>
      </w:r>
      <w:r w:rsidRPr="009A5365">
        <w:rPr>
          <w:szCs w:val="28"/>
        </w:rPr>
        <w:t xml:space="preserve"> </w:t>
      </w:r>
      <w:r>
        <w:rPr>
          <w:szCs w:val="28"/>
        </w:rPr>
        <w:t xml:space="preserve">16 </w:t>
      </w:r>
      <w:r w:rsidRPr="001766ED">
        <w:rPr>
          <w:szCs w:val="28"/>
        </w:rPr>
        <w:t xml:space="preserve">часов –  </w:t>
      </w:r>
      <w:r>
        <w:rPr>
          <w:szCs w:val="28"/>
        </w:rPr>
        <w:t xml:space="preserve">лабораторные занятия, 126 </w:t>
      </w:r>
      <w:r w:rsidRPr="001766ED">
        <w:rPr>
          <w:szCs w:val="28"/>
        </w:rPr>
        <w:t xml:space="preserve">часов –  </w:t>
      </w:r>
      <w:r>
        <w:rPr>
          <w:szCs w:val="28"/>
        </w:rPr>
        <w:t>практические занятия</w:t>
      </w:r>
      <w:r w:rsidRPr="001766ED">
        <w:rPr>
          <w:szCs w:val="28"/>
        </w:rPr>
        <w:t>. Рекомендуемая форма текущей аттестации – зачеты, экзамены, курсовая работа.</w:t>
      </w:r>
    </w:p>
    <w:p w:rsidR="00F95BBC" w:rsidRPr="001766ED" w:rsidRDefault="00F95BBC" w:rsidP="00556779">
      <w:pPr>
        <w:jc w:val="center"/>
        <w:rPr>
          <w:b/>
          <w:sz w:val="28"/>
          <w:szCs w:val="28"/>
        </w:rPr>
      </w:pPr>
    </w:p>
    <w:p w:rsidR="00F95BBC" w:rsidRDefault="00F95BBC" w:rsidP="00133303">
      <w:pPr>
        <w:ind w:firstLine="720"/>
        <w:jc w:val="both"/>
        <w:rPr>
          <w:b/>
          <w:bCs/>
        </w:rPr>
      </w:pPr>
      <w:r w:rsidRPr="00FB36A3">
        <w:rPr>
          <w:b/>
        </w:rPr>
        <w:t xml:space="preserve">ПРИМЕРНЫЙ </w:t>
      </w:r>
      <w:r w:rsidRPr="00FB36A3">
        <w:rPr>
          <w:b/>
          <w:bCs/>
        </w:rPr>
        <w:t>ТЕМАТИЧЕСКИЙ ПЛАН</w:t>
      </w:r>
      <w:r>
        <w:rPr>
          <w:b/>
          <w:bCs/>
        </w:rPr>
        <w:t xml:space="preserve"> ПО УЧЕБНОЙ ДИСЦИПЛИНЕ</w:t>
      </w:r>
    </w:p>
    <w:p w:rsidR="00F95BBC" w:rsidRPr="009F677C" w:rsidRDefault="00F95BBC" w:rsidP="00133303">
      <w:pPr>
        <w:pStyle w:val="BodyText2"/>
        <w:spacing w:after="120"/>
        <w:ind w:firstLine="748"/>
        <w:jc w:val="center"/>
        <w:rPr>
          <w:b/>
          <w:bCs/>
          <w:sz w:val="24"/>
          <w:szCs w:val="24"/>
          <w:lang w:eastAsia="ru-RU"/>
        </w:rPr>
      </w:pPr>
      <w:r>
        <w:rPr>
          <w:b/>
          <w:bCs/>
          <w:sz w:val="24"/>
          <w:szCs w:val="24"/>
          <w:lang w:eastAsia="ru-RU"/>
        </w:rPr>
        <w:t>«ЛОГИСТИКА И УПРАВЛЕНИЕ ЦЕПЯМИ ПОСТАВОК»</w:t>
      </w: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5"/>
        <w:gridCol w:w="3300"/>
        <w:gridCol w:w="1099"/>
        <w:gridCol w:w="1034"/>
        <w:gridCol w:w="97"/>
        <w:gridCol w:w="1462"/>
        <w:gridCol w:w="62"/>
        <w:gridCol w:w="1484"/>
      </w:tblGrid>
      <w:tr w:rsidR="00F95BBC" w:rsidRPr="002858A0" w:rsidTr="003007D2">
        <w:trPr>
          <w:cantSplit/>
          <w:trHeight w:val="543"/>
        </w:trPr>
        <w:tc>
          <w:tcPr>
            <w:tcW w:w="426" w:type="pct"/>
            <w:vMerge w:val="restart"/>
            <w:vAlign w:val="center"/>
          </w:tcPr>
          <w:p w:rsidR="00F95BBC" w:rsidRPr="002858A0" w:rsidRDefault="00F95BBC" w:rsidP="001766ED">
            <w:pPr>
              <w:widowControl w:val="0"/>
              <w:autoSpaceDE w:val="0"/>
              <w:autoSpaceDN w:val="0"/>
              <w:adjustRightInd w:val="0"/>
              <w:jc w:val="center"/>
              <w:rPr>
                <w:sz w:val="18"/>
                <w:szCs w:val="18"/>
              </w:rPr>
            </w:pPr>
            <w:r w:rsidRPr="002858A0">
              <w:rPr>
                <w:sz w:val="18"/>
                <w:szCs w:val="18"/>
              </w:rPr>
              <w:t>Номер темы</w:t>
            </w:r>
          </w:p>
        </w:tc>
        <w:tc>
          <w:tcPr>
            <w:tcW w:w="1768" w:type="pct"/>
            <w:vMerge w:val="restart"/>
            <w:vAlign w:val="center"/>
          </w:tcPr>
          <w:p w:rsidR="00F95BBC" w:rsidRPr="002858A0" w:rsidRDefault="00F95BBC" w:rsidP="001766ED">
            <w:pPr>
              <w:widowControl w:val="0"/>
              <w:autoSpaceDE w:val="0"/>
              <w:autoSpaceDN w:val="0"/>
              <w:adjustRightInd w:val="0"/>
              <w:jc w:val="center"/>
            </w:pPr>
            <w:r w:rsidRPr="002858A0">
              <w:rPr>
                <w:sz w:val="22"/>
                <w:szCs w:val="22"/>
              </w:rPr>
              <w:t>Наименование раздела, темы</w:t>
            </w:r>
          </w:p>
        </w:tc>
        <w:tc>
          <w:tcPr>
            <w:tcW w:w="2806" w:type="pct"/>
            <w:gridSpan w:val="6"/>
            <w:vAlign w:val="center"/>
          </w:tcPr>
          <w:p w:rsidR="00F95BBC" w:rsidRPr="002858A0" w:rsidRDefault="00F95BBC" w:rsidP="001766ED">
            <w:pPr>
              <w:widowControl w:val="0"/>
              <w:autoSpaceDE w:val="0"/>
              <w:autoSpaceDN w:val="0"/>
              <w:adjustRightInd w:val="0"/>
              <w:jc w:val="center"/>
            </w:pPr>
            <w:r>
              <w:t>Количество часов</w:t>
            </w:r>
          </w:p>
        </w:tc>
      </w:tr>
      <w:tr w:rsidR="00F95BBC" w:rsidRPr="002858A0" w:rsidTr="003007D2">
        <w:trPr>
          <w:cantSplit/>
          <w:trHeight w:val="882"/>
        </w:trPr>
        <w:tc>
          <w:tcPr>
            <w:tcW w:w="426" w:type="pct"/>
            <w:vMerge/>
            <w:vAlign w:val="center"/>
          </w:tcPr>
          <w:p w:rsidR="00F95BBC" w:rsidRPr="002858A0" w:rsidRDefault="00F95BBC" w:rsidP="001766ED">
            <w:pPr>
              <w:widowControl w:val="0"/>
              <w:autoSpaceDE w:val="0"/>
              <w:autoSpaceDN w:val="0"/>
              <w:adjustRightInd w:val="0"/>
              <w:jc w:val="center"/>
              <w:rPr>
                <w:sz w:val="18"/>
                <w:szCs w:val="18"/>
              </w:rPr>
            </w:pPr>
          </w:p>
        </w:tc>
        <w:tc>
          <w:tcPr>
            <w:tcW w:w="1768" w:type="pct"/>
            <w:vMerge/>
            <w:vAlign w:val="center"/>
          </w:tcPr>
          <w:p w:rsidR="00F95BBC" w:rsidRPr="002858A0" w:rsidRDefault="00F95BBC" w:rsidP="001766ED">
            <w:pPr>
              <w:widowControl w:val="0"/>
              <w:autoSpaceDE w:val="0"/>
              <w:autoSpaceDN w:val="0"/>
              <w:adjustRightInd w:val="0"/>
              <w:jc w:val="center"/>
            </w:pPr>
          </w:p>
        </w:tc>
        <w:tc>
          <w:tcPr>
            <w:tcW w:w="589" w:type="pct"/>
            <w:vAlign w:val="center"/>
          </w:tcPr>
          <w:p w:rsidR="00F95BBC" w:rsidRPr="002858A0" w:rsidRDefault="00F95BBC" w:rsidP="001766ED">
            <w:pPr>
              <w:widowControl w:val="0"/>
              <w:autoSpaceDE w:val="0"/>
              <w:autoSpaceDN w:val="0"/>
              <w:adjustRightInd w:val="0"/>
              <w:jc w:val="center"/>
            </w:pPr>
            <w:r w:rsidRPr="002858A0">
              <w:t>Всего</w:t>
            </w:r>
          </w:p>
          <w:p w:rsidR="00F95BBC" w:rsidRPr="002858A0" w:rsidRDefault="00F95BBC" w:rsidP="001766ED">
            <w:pPr>
              <w:widowControl w:val="0"/>
              <w:autoSpaceDE w:val="0"/>
              <w:autoSpaceDN w:val="0"/>
              <w:adjustRightInd w:val="0"/>
              <w:jc w:val="center"/>
            </w:pPr>
          </w:p>
        </w:tc>
        <w:tc>
          <w:tcPr>
            <w:tcW w:w="554" w:type="pct"/>
            <w:vAlign w:val="center"/>
          </w:tcPr>
          <w:p w:rsidR="00F95BBC" w:rsidRPr="002858A0" w:rsidRDefault="00F95BBC" w:rsidP="001766ED">
            <w:pPr>
              <w:widowControl w:val="0"/>
              <w:autoSpaceDE w:val="0"/>
              <w:autoSpaceDN w:val="0"/>
              <w:adjustRightInd w:val="0"/>
              <w:jc w:val="center"/>
            </w:pPr>
            <w:r w:rsidRPr="002858A0">
              <w:t>Лекции</w:t>
            </w:r>
          </w:p>
          <w:p w:rsidR="00F95BBC" w:rsidRPr="002858A0" w:rsidRDefault="00F95BBC" w:rsidP="001766ED">
            <w:pPr>
              <w:widowControl w:val="0"/>
              <w:autoSpaceDE w:val="0"/>
              <w:autoSpaceDN w:val="0"/>
              <w:adjustRightInd w:val="0"/>
              <w:jc w:val="center"/>
            </w:pPr>
          </w:p>
        </w:tc>
        <w:tc>
          <w:tcPr>
            <w:tcW w:w="868" w:type="pct"/>
            <w:gridSpan w:val="3"/>
            <w:vAlign w:val="center"/>
          </w:tcPr>
          <w:p w:rsidR="00F95BBC" w:rsidRPr="002858A0" w:rsidRDefault="00F95BBC" w:rsidP="001766ED">
            <w:pPr>
              <w:widowControl w:val="0"/>
              <w:autoSpaceDE w:val="0"/>
              <w:autoSpaceDN w:val="0"/>
              <w:adjustRightInd w:val="0"/>
              <w:jc w:val="center"/>
            </w:pPr>
            <w:r w:rsidRPr="002858A0">
              <w:t>Практи</w:t>
            </w:r>
            <w:r>
              <w:t>-</w:t>
            </w:r>
            <w:r w:rsidRPr="002858A0">
              <w:t>ческие занятия</w:t>
            </w:r>
          </w:p>
          <w:p w:rsidR="00F95BBC" w:rsidRPr="002858A0" w:rsidRDefault="00F95BBC" w:rsidP="001766ED">
            <w:pPr>
              <w:widowControl w:val="0"/>
              <w:autoSpaceDE w:val="0"/>
              <w:autoSpaceDN w:val="0"/>
              <w:adjustRightInd w:val="0"/>
              <w:jc w:val="center"/>
            </w:pPr>
          </w:p>
        </w:tc>
        <w:tc>
          <w:tcPr>
            <w:tcW w:w="795" w:type="pct"/>
            <w:vAlign w:val="center"/>
          </w:tcPr>
          <w:p w:rsidR="00F95BBC" w:rsidRDefault="00F95BBC" w:rsidP="001766ED">
            <w:pPr>
              <w:widowControl w:val="0"/>
              <w:autoSpaceDE w:val="0"/>
              <w:autoSpaceDN w:val="0"/>
              <w:adjustRightInd w:val="0"/>
              <w:jc w:val="center"/>
            </w:pPr>
            <w:r w:rsidRPr="002858A0">
              <w:t>Лаборатор</w:t>
            </w:r>
            <w:r>
              <w:t>-</w:t>
            </w:r>
            <w:r w:rsidRPr="002858A0">
              <w:t xml:space="preserve">ные </w:t>
            </w:r>
          </w:p>
          <w:p w:rsidR="00F95BBC" w:rsidRPr="002858A0" w:rsidRDefault="00F95BBC" w:rsidP="001766ED">
            <w:pPr>
              <w:widowControl w:val="0"/>
              <w:autoSpaceDE w:val="0"/>
              <w:autoSpaceDN w:val="0"/>
              <w:adjustRightInd w:val="0"/>
              <w:jc w:val="center"/>
            </w:pPr>
            <w:r w:rsidRPr="002858A0">
              <w:t>занятия</w:t>
            </w:r>
          </w:p>
          <w:p w:rsidR="00F95BBC" w:rsidRPr="002858A0" w:rsidRDefault="00F95BBC" w:rsidP="001766ED">
            <w:pPr>
              <w:widowControl w:val="0"/>
              <w:autoSpaceDE w:val="0"/>
              <w:autoSpaceDN w:val="0"/>
              <w:adjustRightInd w:val="0"/>
              <w:jc w:val="center"/>
            </w:pPr>
          </w:p>
        </w:tc>
      </w:tr>
      <w:tr w:rsidR="00F95BBC" w:rsidRPr="002858A0" w:rsidTr="00F92654">
        <w:trPr>
          <w:cantSplit/>
          <w:trHeight w:val="504"/>
        </w:trPr>
        <w:tc>
          <w:tcPr>
            <w:tcW w:w="426" w:type="pct"/>
            <w:vAlign w:val="center"/>
          </w:tcPr>
          <w:p w:rsidR="00F95BBC" w:rsidRPr="002858A0" w:rsidRDefault="00F95BBC" w:rsidP="001766ED">
            <w:pPr>
              <w:widowControl w:val="0"/>
              <w:autoSpaceDE w:val="0"/>
              <w:autoSpaceDN w:val="0"/>
              <w:adjustRightInd w:val="0"/>
              <w:jc w:val="center"/>
              <w:rPr>
                <w:sz w:val="18"/>
                <w:szCs w:val="18"/>
              </w:rPr>
            </w:pPr>
            <w:r>
              <w:rPr>
                <w:sz w:val="18"/>
                <w:szCs w:val="18"/>
              </w:rPr>
              <w:t>1</w:t>
            </w:r>
          </w:p>
        </w:tc>
        <w:tc>
          <w:tcPr>
            <w:tcW w:w="1768" w:type="pct"/>
            <w:vAlign w:val="center"/>
          </w:tcPr>
          <w:p w:rsidR="00F95BBC" w:rsidRPr="002858A0" w:rsidRDefault="00F95BBC" w:rsidP="001766ED">
            <w:pPr>
              <w:widowControl w:val="0"/>
              <w:autoSpaceDE w:val="0"/>
              <w:autoSpaceDN w:val="0"/>
              <w:adjustRightInd w:val="0"/>
              <w:jc w:val="center"/>
            </w:pPr>
            <w:r>
              <w:rPr>
                <w:sz w:val="22"/>
                <w:szCs w:val="22"/>
              </w:rPr>
              <w:t>2</w:t>
            </w:r>
          </w:p>
        </w:tc>
        <w:tc>
          <w:tcPr>
            <w:tcW w:w="589" w:type="pct"/>
            <w:vAlign w:val="center"/>
          </w:tcPr>
          <w:p w:rsidR="00F95BBC" w:rsidRPr="002858A0" w:rsidRDefault="00F95BBC" w:rsidP="001766ED">
            <w:pPr>
              <w:widowControl w:val="0"/>
              <w:autoSpaceDE w:val="0"/>
              <w:autoSpaceDN w:val="0"/>
              <w:adjustRightInd w:val="0"/>
              <w:jc w:val="center"/>
            </w:pPr>
            <w:r>
              <w:t>3</w:t>
            </w:r>
          </w:p>
        </w:tc>
        <w:tc>
          <w:tcPr>
            <w:tcW w:w="554" w:type="pct"/>
            <w:vAlign w:val="center"/>
          </w:tcPr>
          <w:p w:rsidR="00F95BBC" w:rsidRPr="002858A0" w:rsidRDefault="00F95BBC" w:rsidP="001766ED">
            <w:pPr>
              <w:widowControl w:val="0"/>
              <w:autoSpaceDE w:val="0"/>
              <w:autoSpaceDN w:val="0"/>
              <w:adjustRightInd w:val="0"/>
              <w:jc w:val="center"/>
            </w:pPr>
            <w:r>
              <w:t>4</w:t>
            </w:r>
          </w:p>
        </w:tc>
        <w:tc>
          <w:tcPr>
            <w:tcW w:w="868" w:type="pct"/>
            <w:gridSpan w:val="3"/>
            <w:vAlign w:val="center"/>
          </w:tcPr>
          <w:p w:rsidR="00F95BBC" w:rsidRPr="002858A0" w:rsidRDefault="00F95BBC" w:rsidP="001766ED">
            <w:pPr>
              <w:widowControl w:val="0"/>
              <w:autoSpaceDE w:val="0"/>
              <w:autoSpaceDN w:val="0"/>
              <w:adjustRightInd w:val="0"/>
              <w:jc w:val="center"/>
            </w:pPr>
            <w:r>
              <w:t>5</w:t>
            </w:r>
          </w:p>
        </w:tc>
        <w:tc>
          <w:tcPr>
            <w:tcW w:w="795" w:type="pct"/>
            <w:vAlign w:val="center"/>
          </w:tcPr>
          <w:p w:rsidR="00F95BBC" w:rsidRPr="002858A0" w:rsidRDefault="00F95BBC" w:rsidP="001766ED">
            <w:pPr>
              <w:widowControl w:val="0"/>
              <w:autoSpaceDE w:val="0"/>
              <w:autoSpaceDN w:val="0"/>
              <w:adjustRightInd w:val="0"/>
              <w:jc w:val="center"/>
            </w:pPr>
            <w:r>
              <w:t>6</w:t>
            </w:r>
          </w:p>
        </w:tc>
      </w:tr>
      <w:tr w:rsidR="00F95BBC" w:rsidRPr="002858A0" w:rsidTr="00637087">
        <w:tc>
          <w:tcPr>
            <w:tcW w:w="5000" w:type="pct"/>
            <w:gridSpan w:val="8"/>
          </w:tcPr>
          <w:p w:rsidR="00F95BBC" w:rsidRPr="002858A0" w:rsidRDefault="00F95BBC" w:rsidP="00637087">
            <w:pPr>
              <w:widowControl w:val="0"/>
              <w:autoSpaceDE w:val="0"/>
              <w:autoSpaceDN w:val="0"/>
              <w:adjustRightInd w:val="0"/>
            </w:pPr>
            <w:r w:rsidRPr="002858A0">
              <w:rPr>
                <w:b/>
                <w:bCs/>
                <w:sz w:val="22"/>
                <w:szCs w:val="22"/>
              </w:rPr>
              <w:t>Раздел 1. Методология логистики</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1</w:t>
            </w:r>
          </w:p>
        </w:tc>
        <w:tc>
          <w:tcPr>
            <w:tcW w:w="1768" w:type="pct"/>
          </w:tcPr>
          <w:p w:rsidR="00F95BBC" w:rsidRPr="00867A0D" w:rsidRDefault="00F95BBC" w:rsidP="00D82040">
            <w:r w:rsidRPr="00867A0D">
              <w:t>Объекты исследования в логистике. Предмет и задачи  дисциплины</w:t>
            </w:r>
          </w:p>
        </w:tc>
        <w:tc>
          <w:tcPr>
            <w:tcW w:w="589" w:type="pct"/>
            <w:vAlign w:val="center"/>
          </w:tcPr>
          <w:p w:rsidR="00F95BBC" w:rsidRPr="00D82040" w:rsidRDefault="00F95BBC" w:rsidP="00D82040">
            <w:pPr>
              <w:jc w:val="center"/>
            </w:pPr>
            <w:r w:rsidRPr="00D82040">
              <w:t>6</w:t>
            </w:r>
          </w:p>
        </w:tc>
        <w:tc>
          <w:tcPr>
            <w:tcW w:w="554" w:type="pct"/>
            <w:vAlign w:val="center"/>
          </w:tcPr>
          <w:p w:rsidR="00F95BBC" w:rsidRPr="00D82040" w:rsidRDefault="00F95BBC" w:rsidP="00D82040">
            <w:pPr>
              <w:jc w:val="center"/>
            </w:pPr>
            <w:r w:rsidRPr="00D82040">
              <w:t>4</w:t>
            </w:r>
          </w:p>
        </w:tc>
        <w:tc>
          <w:tcPr>
            <w:tcW w:w="868" w:type="pct"/>
            <w:gridSpan w:val="3"/>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2</w:t>
            </w:r>
          </w:p>
        </w:tc>
        <w:tc>
          <w:tcPr>
            <w:tcW w:w="1768" w:type="pct"/>
          </w:tcPr>
          <w:p w:rsidR="00F95BBC" w:rsidRPr="00867A0D" w:rsidRDefault="00F95BBC" w:rsidP="00D82040">
            <w:r w:rsidRPr="00867A0D">
              <w:t>Этапы развития логистики</w:t>
            </w:r>
          </w:p>
        </w:tc>
        <w:tc>
          <w:tcPr>
            <w:tcW w:w="589" w:type="pct"/>
            <w:vAlign w:val="center"/>
          </w:tcPr>
          <w:p w:rsidR="00F95BBC" w:rsidRPr="00D82040" w:rsidRDefault="00F95BBC" w:rsidP="00D82040">
            <w:pPr>
              <w:jc w:val="center"/>
            </w:pPr>
            <w:r w:rsidRPr="00D82040">
              <w:t>6</w:t>
            </w:r>
          </w:p>
        </w:tc>
        <w:tc>
          <w:tcPr>
            <w:tcW w:w="554" w:type="pct"/>
            <w:vAlign w:val="center"/>
          </w:tcPr>
          <w:p w:rsidR="00F95BBC" w:rsidRPr="00D82040" w:rsidRDefault="00F95BBC" w:rsidP="00D82040">
            <w:pPr>
              <w:jc w:val="center"/>
            </w:pPr>
            <w:r>
              <w:t>2</w:t>
            </w:r>
          </w:p>
        </w:tc>
        <w:tc>
          <w:tcPr>
            <w:tcW w:w="868" w:type="pct"/>
            <w:gridSpan w:val="3"/>
            <w:vAlign w:val="center"/>
          </w:tcPr>
          <w:p w:rsidR="00F95BBC" w:rsidRPr="00D82040" w:rsidRDefault="00F95BBC" w:rsidP="00D82040">
            <w:pPr>
              <w:jc w:val="center"/>
            </w:pPr>
            <w:r>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3</w:t>
            </w:r>
          </w:p>
        </w:tc>
        <w:tc>
          <w:tcPr>
            <w:tcW w:w="1768" w:type="pct"/>
          </w:tcPr>
          <w:p w:rsidR="00F95BBC" w:rsidRPr="00867A0D" w:rsidRDefault="00F95BBC" w:rsidP="00D82040">
            <w:r w:rsidRPr="00867A0D">
              <w:t>Терминология и понятийный аппарат  логистики</w:t>
            </w:r>
          </w:p>
        </w:tc>
        <w:tc>
          <w:tcPr>
            <w:tcW w:w="589" w:type="pct"/>
            <w:vAlign w:val="center"/>
          </w:tcPr>
          <w:p w:rsidR="00F95BBC" w:rsidRPr="00D82040" w:rsidRDefault="00F95BBC" w:rsidP="00D82040">
            <w:pPr>
              <w:jc w:val="center"/>
            </w:pPr>
            <w:r w:rsidRPr="00D82040">
              <w:t>8</w:t>
            </w:r>
          </w:p>
        </w:tc>
        <w:tc>
          <w:tcPr>
            <w:tcW w:w="554" w:type="pct"/>
            <w:vAlign w:val="center"/>
          </w:tcPr>
          <w:p w:rsidR="00F95BBC" w:rsidRPr="00D82040" w:rsidRDefault="00F95BBC" w:rsidP="00D82040">
            <w:pPr>
              <w:jc w:val="center"/>
            </w:pPr>
            <w:r w:rsidRPr="00D82040">
              <w:t>4</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4</w:t>
            </w:r>
          </w:p>
        </w:tc>
        <w:tc>
          <w:tcPr>
            <w:tcW w:w="1768" w:type="pct"/>
          </w:tcPr>
          <w:p w:rsidR="00F95BBC" w:rsidRPr="00867A0D" w:rsidRDefault="00F95BBC" w:rsidP="00D82040">
            <w:r w:rsidRPr="00867A0D">
              <w:t>Логистические технологии  и концепции</w:t>
            </w:r>
          </w:p>
        </w:tc>
        <w:tc>
          <w:tcPr>
            <w:tcW w:w="589" w:type="pct"/>
            <w:vAlign w:val="center"/>
          </w:tcPr>
          <w:p w:rsidR="00F95BBC" w:rsidRPr="00D82040" w:rsidRDefault="00F95BBC" w:rsidP="00D82040">
            <w:pPr>
              <w:jc w:val="center"/>
            </w:pPr>
            <w:r w:rsidRPr="00D82040">
              <w:t>6</w:t>
            </w:r>
          </w:p>
        </w:tc>
        <w:tc>
          <w:tcPr>
            <w:tcW w:w="554" w:type="pct"/>
            <w:vAlign w:val="center"/>
          </w:tcPr>
          <w:p w:rsidR="00F95BBC" w:rsidRPr="00D82040" w:rsidRDefault="00F95BBC" w:rsidP="00D82040">
            <w:pPr>
              <w:jc w:val="center"/>
            </w:pPr>
            <w:r w:rsidRPr="00D82040">
              <w:rPr>
                <w:lang w:val="en-US"/>
              </w:rPr>
              <w:t>4</w:t>
            </w:r>
          </w:p>
        </w:tc>
        <w:tc>
          <w:tcPr>
            <w:tcW w:w="868" w:type="pct"/>
            <w:gridSpan w:val="3"/>
            <w:vAlign w:val="center"/>
          </w:tcPr>
          <w:p w:rsidR="00F95BBC" w:rsidRPr="00D82040" w:rsidRDefault="00F95BBC" w:rsidP="00D82040">
            <w:pPr>
              <w:jc w:val="center"/>
              <w:rPr>
                <w:lang w:val="en-US"/>
              </w:rPr>
            </w:pPr>
            <w:r w:rsidRPr="00D82040">
              <w:rPr>
                <w:lang w:val="en-US"/>
              </w:rPr>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5</w:t>
            </w:r>
          </w:p>
        </w:tc>
        <w:tc>
          <w:tcPr>
            <w:tcW w:w="1768" w:type="pct"/>
          </w:tcPr>
          <w:p w:rsidR="00F95BBC" w:rsidRPr="00867A0D" w:rsidRDefault="00F95BBC" w:rsidP="00D82040">
            <w:r w:rsidRPr="00867A0D">
              <w:t>Основы логистического менеджмента</w:t>
            </w:r>
          </w:p>
        </w:tc>
        <w:tc>
          <w:tcPr>
            <w:tcW w:w="589" w:type="pct"/>
            <w:vAlign w:val="center"/>
          </w:tcPr>
          <w:p w:rsidR="00F95BBC" w:rsidRPr="00D82040" w:rsidRDefault="00F95BBC" w:rsidP="00D82040">
            <w:pPr>
              <w:jc w:val="center"/>
            </w:pPr>
            <w:r w:rsidRPr="00D82040">
              <w:t>10</w:t>
            </w:r>
          </w:p>
        </w:tc>
        <w:tc>
          <w:tcPr>
            <w:tcW w:w="554" w:type="pct"/>
            <w:vAlign w:val="center"/>
          </w:tcPr>
          <w:p w:rsidR="00F95BBC" w:rsidRPr="00D82040" w:rsidRDefault="00F95BBC" w:rsidP="00D82040">
            <w:pPr>
              <w:jc w:val="center"/>
            </w:pPr>
            <w:r w:rsidRPr="00D82040">
              <w:t>6</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6</w:t>
            </w:r>
          </w:p>
        </w:tc>
        <w:tc>
          <w:tcPr>
            <w:tcW w:w="1768" w:type="pct"/>
          </w:tcPr>
          <w:p w:rsidR="00F95BBC" w:rsidRPr="00867A0D" w:rsidRDefault="00F95BBC" w:rsidP="00D82040">
            <w:r w:rsidRPr="00867A0D">
              <w:t>Управление закупками в логистике</w:t>
            </w:r>
          </w:p>
        </w:tc>
        <w:tc>
          <w:tcPr>
            <w:tcW w:w="589" w:type="pct"/>
            <w:vAlign w:val="center"/>
          </w:tcPr>
          <w:p w:rsidR="00F95BBC" w:rsidRPr="00D82040" w:rsidRDefault="00F95BBC" w:rsidP="00D82040">
            <w:pPr>
              <w:jc w:val="center"/>
            </w:pPr>
            <w:r w:rsidRPr="00D82040">
              <w:t>8</w:t>
            </w:r>
          </w:p>
        </w:tc>
        <w:tc>
          <w:tcPr>
            <w:tcW w:w="554" w:type="pct"/>
            <w:vAlign w:val="center"/>
          </w:tcPr>
          <w:p w:rsidR="00F95BBC" w:rsidRPr="00D82040" w:rsidRDefault="00F95BBC" w:rsidP="00D82040">
            <w:pPr>
              <w:jc w:val="center"/>
            </w:pPr>
            <w:r w:rsidRPr="00D82040">
              <w:t>4</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7</w:t>
            </w:r>
          </w:p>
        </w:tc>
        <w:tc>
          <w:tcPr>
            <w:tcW w:w="1768" w:type="pct"/>
          </w:tcPr>
          <w:p w:rsidR="00F95BBC" w:rsidRPr="00867A0D" w:rsidRDefault="00F95BBC" w:rsidP="00D82040">
            <w:r w:rsidRPr="00867A0D">
              <w:t xml:space="preserve">Логистика запасов. </w:t>
            </w:r>
            <w:r>
              <w:t>Система у</w:t>
            </w:r>
            <w:r w:rsidRPr="00867A0D">
              <w:t>правлени</w:t>
            </w:r>
            <w:r>
              <w:t>я</w:t>
            </w:r>
            <w:r w:rsidRPr="00867A0D">
              <w:t xml:space="preserve"> запасами</w:t>
            </w:r>
          </w:p>
        </w:tc>
        <w:tc>
          <w:tcPr>
            <w:tcW w:w="589" w:type="pct"/>
            <w:vAlign w:val="center"/>
          </w:tcPr>
          <w:p w:rsidR="00F95BBC" w:rsidRPr="00D82040" w:rsidRDefault="00F95BBC" w:rsidP="00D82040">
            <w:pPr>
              <w:jc w:val="center"/>
            </w:pPr>
            <w:r w:rsidRPr="00D82040">
              <w:t>8</w:t>
            </w:r>
          </w:p>
        </w:tc>
        <w:tc>
          <w:tcPr>
            <w:tcW w:w="554" w:type="pct"/>
            <w:vAlign w:val="center"/>
          </w:tcPr>
          <w:p w:rsidR="00F95BBC" w:rsidRPr="00D82040" w:rsidRDefault="00F95BBC" w:rsidP="00D82040">
            <w:pPr>
              <w:jc w:val="center"/>
            </w:pPr>
            <w:r w:rsidRPr="00D82040">
              <w:t>4</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8</w:t>
            </w:r>
          </w:p>
        </w:tc>
        <w:tc>
          <w:tcPr>
            <w:tcW w:w="1768" w:type="pct"/>
          </w:tcPr>
          <w:p w:rsidR="00F95BBC" w:rsidRPr="00867A0D" w:rsidRDefault="00F95BBC" w:rsidP="00D82040">
            <w:r w:rsidRPr="00867A0D">
              <w:t>Логистическая поддержка производства</w:t>
            </w:r>
          </w:p>
        </w:tc>
        <w:tc>
          <w:tcPr>
            <w:tcW w:w="589" w:type="pct"/>
            <w:vAlign w:val="center"/>
          </w:tcPr>
          <w:p w:rsidR="00F95BBC" w:rsidRPr="00D82040" w:rsidRDefault="00F95BBC" w:rsidP="00D82040">
            <w:pPr>
              <w:jc w:val="center"/>
            </w:pPr>
            <w:r w:rsidRPr="00D82040">
              <w:t>8</w:t>
            </w:r>
          </w:p>
        </w:tc>
        <w:tc>
          <w:tcPr>
            <w:tcW w:w="554" w:type="pct"/>
            <w:vAlign w:val="center"/>
          </w:tcPr>
          <w:p w:rsidR="00F95BBC" w:rsidRPr="00D82040" w:rsidRDefault="00F95BBC" w:rsidP="00D82040">
            <w:pPr>
              <w:jc w:val="center"/>
            </w:pPr>
            <w:r w:rsidRPr="00D82040">
              <w:t>4</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9</w:t>
            </w:r>
          </w:p>
        </w:tc>
        <w:tc>
          <w:tcPr>
            <w:tcW w:w="1768" w:type="pct"/>
          </w:tcPr>
          <w:p w:rsidR="00F95BBC" w:rsidRPr="00867A0D" w:rsidRDefault="00F95BBC" w:rsidP="00D82040">
            <w:r w:rsidRPr="00867A0D">
              <w:t>Логистика складирования</w:t>
            </w:r>
          </w:p>
        </w:tc>
        <w:tc>
          <w:tcPr>
            <w:tcW w:w="589" w:type="pct"/>
            <w:vAlign w:val="center"/>
          </w:tcPr>
          <w:p w:rsidR="00F95BBC" w:rsidRPr="00D82040" w:rsidRDefault="00F95BBC" w:rsidP="00D82040">
            <w:pPr>
              <w:jc w:val="center"/>
            </w:pPr>
            <w:r w:rsidRPr="00D82040">
              <w:t>8</w:t>
            </w:r>
          </w:p>
        </w:tc>
        <w:tc>
          <w:tcPr>
            <w:tcW w:w="554" w:type="pct"/>
            <w:vAlign w:val="center"/>
          </w:tcPr>
          <w:p w:rsidR="00F95BBC" w:rsidRPr="00D82040" w:rsidRDefault="00F95BBC" w:rsidP="00D82040">
            <w:pPr>
              <w:jc w:val="center"/>
            </w:pPr>
            <w:r w:rsidRPr="00D82040">
              <w:t>4</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10</w:t>
            </w:r>
          </w:p>
        </w:tc>
        <w:tc>
          <w:tcPr>
            <w:tcW w:w="1768" w:type="pct"/>
          </w:tcPr>
          <w:p w:rsidR="00F95BBC" w:rsidRPr="00867A0D" w:rsidRDefault="00F95BBC" w:rsidP="00D82040">
            <w:r w:rsidRPr="00867A0D">
              <w:t>Распределительная логистика</w:t>
            </w:r>
          </w:p>
        </w:tc>
        <w:tc>
          <w:tcPr>
            <w:tcW w:w="589" w:type="pct"/>
            <w:vAlign w:val="center"/>
          </w:tcPr>
          <w:p w:rsidR="00F95BBC" w:rsidRPr="00D82040" w:rsidRDefault="00F95BBC" w:rsidP="00D82040">
            <w:pPr>
              <w:jc w:val="center"/>
            </w:pPr>
            <w:r w:rsidRPr="00D82040">
              <w:t>8</w:t>
            </w:r>
          </w:p>
        </w:tc>
        <w:tc>
          <w:tcPr>
            <w:tcW w:w="554" w:type="pct"/>
            <w:vAlign w:val="center"/>
          </w:tcPr>
          <w:p w:rsidR="00F95BBC" w:rsidRPr="00D82040" w:rsidRDefault="00F95BBC" w:rsidP="00D82040">
            <w:pPr>
              <w:jc w:val="center"/>
            </w:pPr>
            <w:r w:rsidRPr="00D82040">
              <w:t>4</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11</w:t>
            </w:r>
          </w:p>
        </w:tc>
        <w:tc>
          <w:tcPr>
            <w:tcW w:w="1768" w:type="pct"/>
          </w:tcPr>
          <w:p w:rsidR="00F95BBC" w:rsidRPr="00867A0D" w:rsidRDefault="00F95BBC" w:rsidP="00D82040">
            <w:r w:rsidRPr="00867A0D">
              <w:t>Логистика транспортного обслуживания</w:t>
            </w:r>
          </w:p>
        </w:tc>
        <w:tc>
          <w:tcPr>
            <w:tcW w:w="589" w:type="pct"/>
            <w:vAlign w:val="center"/>
          </w:tcPr>
          <w:p w:rsidR="00F95BBC" w:rsidRPr="00D82040" w:rsidRDefault="00F95BBC" w:rsidP="00D82040">
            <w:pPr>
              <w:jc w:val="center"/>
            </w:pPr>
            <w:r w:rsidRPr="00D82040">
              <w:t>8</w:t>
            </w:r>
          </w:p>
        </w:tc>
        <w:tc>
          <w:tcPr>
            <w:tcW w:w="554" w:type="pct"/>
            <w:vAlign w:val="center"/>
          </w:tcPr>
          <w:p w:rsidR="00F95BBC" w:rsidRPr="00D82040" w:rsidRDefault="00F95BBC" w:rsidP="00D82040">
            <w:pPr>
              <w:jc w:val="center"/>
            </w:pPr>
            <w:r w:rsidRPr="00D82040">
              <w:t>4</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1</w:t>
            </w:r>
            <w:r>
              <w:rPr>
                <w:sz w:val="22"/>
                <w:szCs w:val="22"/>
              </w:rPr>
              <w:t>2</w:t>
            </w:r>
          </w:p>
        </w:tc>
        <w:tc>
          <w:tcPr>
            <w:tcW w:w="1768" w:type="pct"/>
          </w:tcPr>
          <w:p w:rsidR="00F95BBC" w:rsidRPr="00867A0D" w:rsidRDefault="00F95BBC" w:rsidP="00D82040">
            <w:pPr>
              <w:rPr>
                <w:bCs/>
              </w:rPr>
            </w:pPr>
            <w:r w:rsidRPr="00867A0D">
              <w:rPr>
                <w:bCs/>
              </w:rPr>
              <w:t>Информационная логистика</w:t>
            </w:r>
          </w:p>
        </w:tc>
        <w:tc>
          <w:tcPr>
            <w:tcW w:w="589" w:type="pct"/>
            <w:vAlign w:val="center"/>
          </w:tcPr>
          <w:p w:rsidR="00F95BBC" w:rsidRPr="00D82040" w:rsidRDefault="00F95BBC" w:rsidP="00D82040">
            <w:pPr>
              <w:jc w:val="center"/>
            </w:pPr>
            <w:r w:rsidRPr="00D82040">
              <w:t>8</w:t>
            </w:r>
          </w:p>
        </w:tc>
        <w:tc>
          <w:tcPr>
            <w:tcW w:w="554" w:type="pct"/>
            <w:vAlign w:val="center"/>
          </w:tcPr>
          <w:p w:rsidR="00F95BBC" w:rsidRPr="00D82040" w:rsidRDefault="00F95BBC" w:rsidP="00D82040">
            <w:pPr>
              <w:jc w:val="center"/>
            </w:pPr>
            <w:r w:rsidRPr="00D82040">
              <w:t>4</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1</w:t>
            </w:r>
            <w:r>
              <w:rPr>
                <w:sz w:val="22"/>
                <w:szCs w:val="22"/>
              </w:rPr>
              <w:t>3</w:t>
            </w:r>
          </w:p>
        </w:tc>
        <w:tc>
          <w:tcPr>
            <w:tcW w:w="1768" w:type="pct"/>
          </w:tcPr>
          <w:p w:rsidR="00F95BBC" w:rsidRPr="00867A0D" w:rsidRDefault="00F95BBC" w:rsidP="00D82040">
            <w:r w:rsidRPr="00867A0D">
              <w:rPr>
                <w:bCs/>
              </w:rPr>
              <w:t>Финансовая логистика</w:t>
            </w:r>
          </w:p>
        </w:tc>
        <w:tc>
          <w:tcPr>
            <w:tcW w:w="589" w:type="pct"/>
            <w:vAlign w:val="center"/>
          </w:tcPr>
          <w:p w:rsidR="00F95BBC" w:rsidRPr="00D82040" w:rsidRDefault="00F95BBC" w:rsidP="00D82040">
            <w:pPr>
              <w:jc w:val="center"/>
            </w:pPr>
            <w:r w:rsidRPr="00D82040">
              <w:t>6</w:t>
            </w:r>
          </w:p>
        </w:tc>
        <w:tc>
          <w:tcPr>
            <w:tcW w:w="554" w:type="pct"/>
            <w:vAlign w:val="center"/>
          </w:tcPr>
          <w:p w:rsidR="00F95BBC" w:rsidRPr="00D82040" w:rsidRDefault="00F95BBC" w:rsidP="00D82040">
            <w:pPr>
              <w:jc w:val="center"/>
            </w:pPr>
            <w:r w:rsidRPr="00D82040">
              <w:t>2</w:t>
            </w:r>
          </w:p>
        </w:tc>
        <w:tc>
          <w:tcPr>
            <w:tcW w:w="868" w:type="pct"/>
            <w:gridSpan w:val="3"/>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14</w:t>
            </w:r>
          </w:p>
        </w:tc>
        <w:tc>
          <w:tcPr>
            <w:tcW w:w="1768" w:type="pct"/>
          </w:tcPr>
          <w:p w:rsidR="00F95BBC" w:rsidRPr="00867A0D" w:rsidRDefault="00F95BBC" w:rsidP="00D82040">
            <w:r w:rsidRPr="00867A0D">
              <w:t>Уп</w:t>
            </w:r>
            <w:r>
              <w:t>р</w:t>
            </w:r>
            <w:r w:rsidRPr="00867A0D">
              <w:t>авление логистическим сервисом</w:t>
            </w:r>
          </w:p>
        </w:tc>
        <w:tc>
          <w:tcPr>
            <w:tcW w:w="589" w:type="pct"/>
            <w:vAlign w:val="center"/>
          </w:tcPr>
          <w:p w:rsidR="00F95BBC" w:rsidRPr="00D82040" w:rsidRDefault="00F95BBC" w:rsidP="00D82040">
            <w:pPr>
              <w:jc w:val="center"/>
            </w:pPr>
            <w:r w:rsidRPr="00D82040">
              <w:t>4</w:t>
            </w:r>
          </w:p>
        </w:tc>
        <w:tc>
          <w:tcPr>
            <w:tcW w:w="554" w:type="pct"/>
            <w:vAlign w:val="center"/>
          </w:tcPr>
          <w:p w:rsidR="00F95BBC" w:rsidRPr="00D82040" w:rsidRDefault="00F95BBC" w:rsidP="00D82040">
            <w:pPr>
              <w:jc w:val="center"/>
            </w:pPr>
            <w:r w:rsidRPr="00D82040">
              <w:rPr>
                <w:lang w:val="en-US"/>
              </w:rPr>
              <w:t>2</w:t>
            </w:r>
          </w:p>
        </w:tc>
        <w:tc>
          <w:tcPr>
            <w:tcW w:w="868" w:type="pct"/>
            <w:gridSpan w:val="3"/>
            <w:vAlign w:val="center"/>
          </w:tcPr>
          <w:p w:rsidR="00F95BBC" w:rsidRPr="00D82040" w:rsidRDefault="00F95BBC" w:rsidP="00D82040">
            <w:pPr>
              <w:jc w:val="center"/>
              <w:rPr>
                <w:lang w:val="en-US"/>
              </w:rPr>
            </w:pPr>
            <w:r w:rsidRPr="00D82040">
              <w:rPr>
                <w:lang w:val="en-US"/>
              </w:rPr>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p>
        </w:tc>
        <w:tc>
          <w:tcPr>
            <w:tcW w:w="1768" w:type="pct"/>
          </w:tcPr>
          <w:p w:rsidR="00F95BBC" w:rsidRPr="002858A0" w:rsidRDefault="00F95BBC" w:rsidP="001766ED">
            <w:pPr>
              <w:widowControl w:val="0"/>
              <w:autoSpaceDE w:val="0"/>
              <w:autoSpaceDN w:val="0"/>
              <w:adjustRightInd w:val="0"/>
              <w:jc w:val="both"/>
              <w:rPr>
                <w:b/>
              </w:rPr>
            </w:pPr>
            <w:r w:rsidRPr="002858A0">
              <w:rPr>
                <w:b/>
                <w:sz w:val="22"/>
                <w:szCs w:val="22"/>
              </w:rPr>
              <w:t>Всего по разделу 1</w:t>
            </w:r>
          </w:p>
        </w:tc>
        <w:tc>
          <w:tcPr>
            <w:tcW w:w="589" w:type="pct"/>
            <w:vAlign w:val="center"/>
          </w:tcPr>
          <w:p w:rsidR="00F95BBC" w:rsidRPr="00D82040" w:rsidRDefault="00F95BBC" w:rsidP="00D82040">
            <w:pPr>
              <w:widowControl w:val="0"/>
              <w:autoSpaceDE w:val="0"/>
              <w:autoSpaceDN w:val="0"/>
              <w:adjustRightInd w:val="0"/>
              <w:jc w:val="center"/>
              <w:rPr>
                <w:b/>
              </w:rPr>
            </w:pPr>
            <w:r w:rsidRPr="00D82040">
              <w:rPr>
                <w:b/>
              </w:rPr>
              <w:t>102</w:t>
            </w:r>
          </w:p>
        </w:tc>
        <w:tc>
          <w:tcPr>
            <w:tcW w:w="554" w:type="pct"/>
            <w:vAlign w:val="center"/>
          </w:tcPr>
          <w:p w:rsidR="00F95BBC" w:rsidRPr="00D82040" w:rsidRDefault="00F95BBC" w:rsidP="00D82040">
            <w:pPr>
              <w:widowControl w:val="0"/>
              <w:autoSpaceDE w:val="0"/>
              <w:autoSpaceDN w:val="0"/>
              <w:adjustRightInd w:val="0"/>
              <w:jc w:val="center"/>
              <w:rPr>
                <w:b/>
              </w:rPr>
            </w:pPr>
            <w:r w:rsidRPr="00D82040">
              <w:rPr>
                <w:b/>
              </w:rPr>
              <w:t>5</w:t>
            </w:r>
            <w:r>
              <w:rPr>
                <w:b/>
              </w:rPr>
              <w:t>2</w:t>
            </w:r>
          </w:p>
        </w:tc>
        <w:tc>
          <w:tcPr>
            <w:tcW w:w="868" w:type="pct"/>
            <w:gridSpan w:val="3"/>
            <w:vAlign w:val="center"/>
          </w:tcPr>
          <w:p w:rsidR="00F95BBC" w:rsidRPr="00D82040" w:rsidRDefault="00F95BBC" w:rsidP="00D82040">
            <w:pPr>
              <w:widowControl w:val="0"/>
              <w:autoSpaceDE w:val="0"/>
              <w:autoSpaceDN w:val="0"/>
              <w:adjustRightInd w:val="0"/>
              <w:jc w:val="center"/>
              <w:rPr>
                <w:b/>
              </w:rPr>
            </w:pPr>
            <w:r>
              <w:rPr>
                <w:b/>
              </w:rPr>
              <w:t>50</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D82040">
        <w:tc>
          <w:tcPr>
            <w:tcW w:w="5000" w:type="pct"/>
            <w:gridSpan w:val="8"/>
          </w:tcPr>
          <w:p w:rsidR="00F95BBC" w:rsidRDefault="00F95BBC" w:rsidP="00D82040">
            <w:pPr>
              <w:widowControl w:val="0"/>
              <w:autoSpaceDE w:val="0"/>
              <w:autoSpaceDN w:val="0"/>
              <w:adjustRightInd w:val="0"/>
              <w:rPr>
                <w:b/>
                <w:bCs/>
              </w:rPr>
            </w:pPr>
          </w:p>
          <w:p w:rsidR="00F95BBC" w:rsidRPr="002858A0" w:rsidRDefault="00F95BBC" w:rsidP="00D82040">
            <w:pPr>
              <w:widowControl w:val="0"/>
              <w:autoSpaceDE w:val="0"/>
              <w:autoSpaceDN w:val="0"/>
              <w:adjustRightInd w:val="0"/>
            </w:pPr>
            <w:r w:rsidRPr="002858A0">
              <w:rPr>
                <w:b/>
                <w:bCs/>
                <w:sz w:val="22"/>
                <w:szCs w:val="22"/>
              </w:rPr>
              <w:t>Раздел 2. Промышленное предприятие как логистическая система</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1</w:t>
            </w:r>
          </w:p>
        </w:tc>
        <w:tc>
          <w:tcPr>
            <w:tcW w:w="1768" w:type="pct"/>
          </w:tcPr>
          <w:p w:rsidR="00F95BBC" w:rsidRPr="002858A0" w:rsidRDefault="00F95BBC" w:rsidP="001766ED">
            <w:r w:rsidRPr="002858A0">
              <w:rPr>
                <w:bCs/>
                <w:sz w:val="22"/>
                <w:szCs w:val="22"/>
              </w:rPr>
              <w:t>Промышленное предприятие как объект логистического управления</w:t>
            </w:r>
          </w:p>
        </w:tc>
        <w:tc>
          <w:tcPr>
            <w:tcW w:w="589" w:type="pct"/>
            <w:vAlign w:val="center"/>
          </w:tcPr>
          <w:p w:rsidR="00F95BBC" w:rsidRPr="00D82040" w:rsidRDefault="00F95BBC" w:rsidP="00D82040">
            <w:pPr>
              <w:jc w:val="center"/>
            </w:pPr>
            <w:r w:rsidRPr="00D82040">
              <w:t>4</w:t>
            </w:r>
          </w:p>
        </w:tc>
        <w:tc>
          <w:tcPr>
            <w:tcW w:w="606" w:type="pct"/>
            <w:gridSpan w:val="2"/>
            <w:vAlign w:val="center"/>
          </w:tcPr>
          <w:p w:rsidR="00F95BBC" w:rsidRPr="00D82040" w:rsidRDefault="00F95BBC" w:rsidP="00D82040">
            <w:pPr>
              <w:jc w:val="center"/>
            </w:pPr>
            <w:r w:rsidRPr="00D82040">
              <w:t>2</w:t>
            </w:r>
          </w:p>
        </w:tc>
        <w:tc>
          <w:tcPr>
            <w:tcW w:w="816" w:type="pct"/>
            <w:gridSpan w:val="2"/>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2</w:t>
            </w:r>
          </w:p>
        </w:tc>
        <w:tc>
          <w:tcPr>
            <w:tcW w:w="1768" w:type="pct"/>
          </w:tcPr>
          <w:p w:rsidR="00F95BBC" w:rsidRPr="002858A0" w:rsidRDefault="00F95BBC" w:rsidP="001766ED">
            <w:r w:rsidRPr="002858A0">
              <w:rPr>
                <w:bCs/>
                <w:sz w:val="22"/>
                <w:szCs w:val="22"/>
              </w:rPr>
              <w:t>Производственная структура предприятия</w:t>
            </w:r>
          </w:p>
        </w:tc>
        <w:tc>
          <w:tcPr>
            <w:tcW w:w="589" w:type="pct"/>
            <w:vAlign w:val="center"/>
          </w:tcPr>
          <w:p w:rsidR="00F95BBC" w:rsidRPr="00D82040" w:rsidRDefault="00F95BBC" w:rsidP="00D82040">
            <w:pPr>
              <w:jc w:val="center"/>
            </w:pPr>
            <w:r w:rsidRPr="00D82040">
              <w:t>8</w:t>
            </w:r>
          </w:p>
        </w:tc>
        <w:tc>
          <w:tcPr>
            <w:tcW w:w="606" w:type="pct"/>
            <w:gridSpan w:val="2"/>
            <w:vAlign w:val="center"/>
          </w:tcPr>
          <w:p w:rsidR="00F95BBC" w:rsidRPr="00D82040" w:rsidRDefault="00F95BBC" w:rsidP="00D82040">
            <w:pPr>
              <w:jc w:val="center"/>
            </w:pPr>
            <w:r w:rsidRPr="00D82040">
              <w:t>4</w:t>
            </w:r>
          </w:p>
        </w:tc>
        <w:tc>
          <w:tcPr>
            <w:tcW w:w="816" w:type="pct"/>
            <w:gridSpan w:val="2"/>
            <w:vAlign w:val="center"/>
          </w:tcPr>
          <w:p w:rsidR="00F95BBC" w:rsidRPr="00D82040" w:rsidRDefault="00F95BBC" w:rsidP="00D82040">
            <w:pPr>
              <w:jc w:val="center"/>
            </w:pPr>
            <w:r w:rsidRPr="00D82040">
              <w:t>4</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3</w:t>
            </w:r>
          </w:p>
        </w:tc>
        <w:tc>
          <w:tcPr>
            <w:tcW w:w="1768" w:type="pct"/>
          </w:tcPr>
          <w:p w:rsidR="00F95BBC" w:rsidRPr="002858A0" w:rsidRDefault="00F95BBC" w:rsidP="001766ED">
            <w:r w:rsidRPr="002858A0">
              <w:rPr>
                <w:bCs/>
                <w:sz w:val="22"/>
                <w:szCs w:val="22"/>
              </w:rPr>
              <w:t>Производственный процесс и его организация во времени</w:t>
            </w:r>
          </w:p>
        </w:tc>
        <w:tc>
          <w:tcPr>
            <w:tcW w:w="589" w:type="pct"/>
            <w:vAlign w:val="center"/>
          </w:tcPr>
          <w:p w:rsidR="00F95BBC" w:rsidRPr="00D82040" w:rsidRDefault="00F95BBC" w:rsidP="00D82040">
            <w:pPr>
              <w:jc w:val="center"/>
            </w:pPr>
            <w:r w:rsidRPr="00D82040">
              <w:t>10</w:t>
            </w:r>
          </w:p>
        </w:tc>
        <w:tc>
          <w:tcPr>
            <w:tcW w:w="606" w:type="pct"/>
            <w:gridSpan w:val="2"/>
            <w:vAlign w:val="center"/>
          </w:tcPr>
          <w:p w:rsidR="00F95BBC" w:rsidRPr="00D82040" w:rsidRDefault="00F95BBC" w:rsidP="00D82040">
            <w:pPr>
              <w:jc w:val="center"/>
            </w:pPr>
            <w:r>
              <w:t>4</w:t>
            </w:r>
          </w:p>
        </w:tc>
        <w:tc>
          <w:tcPr>
            <w:tcW w:w="816" w:type="pct"/>
            <w:gridSpan w:val="2"/>
            <w:vAlign w:val="center"/>
          </w:tcPr>
          <w:p w:rsidR="00F95BBC" w:rsidRPr="00D82040" w:rsidRDefault="00F95BBC" w:rsidP="00D82040">
            <w:pPr>
              <w:jc w:val="center"/>
            </w:pPr>
            <w:r>
              <w:t>6</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4</w:t>
            </w:r>
          </w:p>
        </w:tc>
        <w:tc>
          <w:tcPr>
            <w:tcW w:w="1768" w:type="pct"/>
          </w:tcPr>
          <w:p w:rsidR="00F95BBC" w:rsidRPr="002858A0" w:rsidRDefault="00F95BBC" w:rsidP="001766ED">
            <w:r w:rsidRPr="002858A0">
              <w:rPr>
                <w:bCs/>
                <w:sz w:val="22"/>
                <w:szCs w:val="22"/>
              </w:rPr>
              <w:t>Типы и методы организации производства</w:t>
            </w:r>
          </w:p>
        </w:tc>
        <w:tc>
          <w:tcPr>
            <w:tcW w:w="589" w:type="pct"/>
            <w:vAlign w:val="center"/>
          </w:tcPr>
          <w:p w:rsidR="00F95BBC" w:rsidRPr="00D82040" w:rsidRDefault="00F95BBC" w:rsidP="00D82040">
            <w:pPr>
              <w:jc w:val="center"/>
            </w:pPr>
            <w:r w:rsidRPr="00D82040">
              <w:t>10</w:t>
            </w:r>
          </w:p>
        </w:tc>
        <w:tc>
          <w:tcPr>
            <w:tcW w:w="606" w:type="pct"/>
            <w:gridSpan w:val="2"/>
            <w:vAlign w:val="center"/>
          </w:tcPr>
          <w:p w:rsidR="00F95BBC" w:rsidRPr="00D82040" w:rsidRDefault="00F95BBC" w:rsidP="00D82040">
            <w:pPr>
              <w:jc w:val="center"/>
            </w:pPr>
            <w:r>
              <w:t>4</w:t>
            </w:r>
          </w:p>
        </w:tc>
        <w:tc>
          <w:tcPr>
            <w:tcW w:w="816" w:type="pct"/>
            <w:gridSpan w:val="2"/>
            <w:vAlign w:val="center"/>
          </w:tcPr>
          <w:p w:rsidR="00F95BBC" w:rsidRPr="00D82040" w:rsidRDefault="00F95BBC" w:rsidP="00D82040">
            <w:pPr>
              <w:jc w:val="center"/>
            </w:pPr>
            <w:r>
              <w:t>6</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5</w:t>
            </w:r>
          </w:p>
        </w:tc>
        <w:tc>
          <w:tcPr>
            <w:tcW w:w="1768" w:type="pct"/>
          </w:tcPr>
          <w:p w:rsidR="00F95BBC" w:rsidRPr="002858A0" w:rsidRDefault="00F95BBC" w:rsidP="001766ED">
            <w:r w:rsidRPr="002858A0">
              <w:rPr>
                <w:bCs/>
                <w:sz w:val="22"/>
                <w:szCs w:val="22"/>
              </w:rPr>
              <w:t>Производственная  мощность предприятия</w:t>
            </w:r>
          </w:p>
        </w:tc>
        <w:tc>
          <w:tcPr>
            <w:tcW w:w="589" w:type="pct"/>
            <w:vAlign w:val="center"/>
          </w:tcPr>
          <w:p w:rsidR="00F95BBC" w:rsidRPr="00D82040" w:rsidRDefault="00F95BBC" w:rsidP="00D82040">
            <w:pPr>
              <w:jc w:val="center"/>
            </w:pPr>
            <w:r w:rsidRPr="00D82040">
              <w:t>6</w:t>
            </w:r>
          </w:p>
        </w:tc>
        <w:tc>
          <w:tcPr>
            <w:tcW w:w="606" w:type="pct"/>
            <w:gridSpan w:val="2"/>
            <w:vAlign w:val="center"/>
          </w:tcPr>
          <w:p w:rsidR="00F95BBC" w:rsidRPr="00D82040" w:rsidRDefault="00F95BBC" w:rsidP="00D82040">
            <w:pPr>
              <w:jc w:val="center"/>
            </w:pPr>
            <w:r w:rsidRPr="00D82040">
              <w:t>4</w:t>
            </w:r>
          </w:p>
        </w:tc>
        <w:tc>
          <w:tcPr>
            <w:tcW w:w="816" w:type="pct"/>
            <w:gridSpan w:val="2"/>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7D2364">
        <w:trPr>
          <w:trHeight w:val="651"/>
        </w:trPr>
        <w:tc>
          <w:tcPr>
            <w:tcW w:w="426" w:type="pct"/>
            <w:vAlign w:val="center"/>
          </w:tcPr>
          <w:p w:rsidR="00F95BBC" w:rsidRDefault="00F95BBC" w:rsidP="007D2364">
            <w:pPr>
              <w:widowControl w:val="0"/>
              <w:autoSpaceDE w:val="0"/>
              <w:autoSpaceDN w:val="0"/>
              <w:adjustRightInd w:val="0"/>
              <w:jc w:val="center"/>
            </w:pPr>
          </w:p>
          <w:p w:rsidR="00F95BBC" w:rsidRDefault="00F95BBC" w:rsidP="007D2364">
            <w:pPr>
              <w:widowControl w:val="0"/>
              <w:autoSpaceDE w:val="0"/>
              <w:autoSpaceDN w:val="0"/>
              <w:adjustRightInd w:val="0"/>
              <w:jc w:val="center"/>
            </w:pPr>
            <w:r>
              <w:rPr>
                <w:sz w:val="22"/>
                <w:szCs w:val="22"/>
              </w:rPr>
              <w:t>1</w:t>
            </w:r>
          </w:p>
          <w:p w:rsidR="00F95BBC" w:rsidRPr="002858A0" w:rsidRDefault="00F95BBC" w:rsidP="007D2364">
            <w:pPr>
              <w:widowControl w:val="0"/>
              <w:autoSpaceDE w:val="0"/>
              <w:autoSpaceDN w:val="0"/>
              <w:adjustRightInd w:val="0"/>
              <w:jc w:val="center"/>
            </w:pPr>
          </w:p>
        </w:tc>
        <w:tc>
          <w:tcPr>
            <w:tcW w:w="1768" w:type="pct"/>
            <w:vAlign w:val="center"/>
          </w:tcPr>
          <w:p w:rsidR="00F95BBC" w:rsidRPr="002858A0" w:rsidRDefault="00F95BBC" w:rsidP="007D2364">
            <w:pPr>
              <w:jc w:val="center"/>
              <w:rPr>
                <w:bCs/>
              </w:rPr>
            </w:pPr>
            <w:r>
              <w:rPr>
                <w:bCs/>
                <w:sz w:val="22"/>
                <w:szCs w:val="22"/>
              </w:rPr>
              <w:t>2</w:t>
            </w:r>
          </w:p>
        </w:tc>
        <w:tc>
          <w:tcPr>
            <w:tcW w:w="589" w:type="pct"/>
            <w:vAlign w:val="center"/>
          </w:tcPr>
          <w:p w:rsidR="00F95BBC" w:rsidRPr="00D82040" w:rsidRDefault="00F95BBC" w:rsidP="007D2364">
            <w:pPr>
              <w:jc w:val="center"/>
            </w:pPr>
            <w:r>
              <w:t>3</w:t>
            </w:r>
          </w:p>
        </w:tc>
        <w:tc>
          <w:tcPr>
            <w:tcW w:w="606" w:type="pct"/>
            <w:gridSpan w:val="2"/>
            <w:vAlign w:val="center"/>
          </w:tcPr>
          <w:p w:rsidR="00F95BBC" w:rsidRPr="00D82040" w:rsidRDefault="00F95BBC" w:rsidP="007D2364">
            <w:pPr>
              <w:jc w:val="center"/>
            </w:pPr>
            <w:r>
              <w:t>4</w:t>
            </w:r>
          </w:p>
        </w:tc>
        <w:tc>
          <w:tcPr>
            <w:tcW w:w="816" w:type="pct"/>
            <w:gridSpan w:val="2"/>
            <w:vAlign w:val="center"/>
          </w:tcPr>
          <w:p w:rsidR="00F95BBC" w:rsidRPr="00D82040" w:rsidRDefault="00F95BBC" w:rsidP="007D2364">
            <w:pPr>
              <w:jc w:val="center"/>
            </w:pPr>
            <w:r>
              <w:t>5</w:t>
            </w:r>
          </w:p>
        </w:tc>
        <w:tc>
          <w:tcPr>
            <w:tcW w:w="795" w:type="pct"/>
            <w:vAlign w:val="center"/>
          </w:tcPr>
          <w:p w:rsidR="00F95BBC" w:rsidRDefault="00F95BBC" w:rsidP="007D2364">
            <w:pPr>
              <w:widowControl w:val="0"/>
              <w:autoSpaceDE w:val="0"/>
              <w:autoSpaceDN w:val="0"/>
              <w:adjustRightInd w:val="0"/>
              <w:jc w:val="center"/>
            </w:pPr>
            <w:r>
              <w:rPr>
                <w:sz w:val="22"/>
                <w:szCs w:val="22"/>
              </w:rPr>
              <w:t>6</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6</w:t>
            </w:r>
          </w:p>
        </w:tc>
        <w:tc>
          <w:tcPr>
            <w:tcW w:w="1768" w:type="pct"/>
          </w:tcPr>
          <w:p w:rsidR="00F95BBC" w:rsidRPr="002858A0" w:rsidRDefault="00F95BBC" w:rsidP="001766ED">
            <w:r w:rsidRPr="002858A0">
              <w:rPr>
                <w:bCs/>
                <w:sz w:val="22"/>
                <w:szCs w:val="22"/>
              </w:rPr>
              <w:t>Организация оперативно-производственной и ритмичной работы предприятия</w:t>
            </w:r>
          </w:p>
        </w:tc>
        <w:tc>
          <w:tcPr>
            <w:tcW w:w="589" w:type="pct"/>
            <w:vAlign w:val="center"/>
          </w:tcPr>
          <w:p w:rsidR="00F95BBC" w:rsidRPr="00D82040" w:rsidRDefault="00F95BBC" w:rsidP="00D82040">
            <w:pPr>
              <w:jc w:val="center"/>
            </w:pPr>
            <w:r w:rsidRPr="00D82040">
              <w:t>6</w:t>
            </w:r>
          </w:p>
        </w:tc>
        <w:tc>
          <w:tcPr>
            <w:tcW w:w="606" w:type="pct"/>
            <w:gridSpan w:val="2"/>
            <w:vAlign w:val="center"/>
          </w:tcPr>
          <w:p w:rsidR="00F95BBC" w:rsidRPr="00D82040" w:rsidRDefault="00F95BBC" w:rsidP="00D82040">
            <w:pPr>
              <w:jc w:val="center"/>
            </w:pPr>
            <w:r w:rsidRPr="00D82040">
              <w:t>4</w:t>
            </w:r>
          </w:p>
        </w:tc>
        <w:tc>
          <w:tcPr>
            <w:tcW w:w="816" w:type="pct"/>
            <w:gridSpan w:val="2"/>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7</w:t>
            </w:r>
          </w:p>
        </w:tc>
        <w:tc>
          <w:tcPr>
            <w:tcW w:w="1768" w:type="pct"/>
          </w:tcPr>
          <w:p w:rsidR="00F95BBC" w:rsidRPr="002858A0" w:rsidRDefault="00F95BBC" w:rsidP="001766ED">
            <w:r w:rsidRPr="002858A0">
              <w:rPr>
                <w:bCs/>
                <w:sz w:val="22"/>
                <w:szCs w:val="22"/>
              </w:rPr>
              <w:t>Организация подготовки производства к выпуску новой продукции</w:t>
            </w:r>
          </w:p>
        </w:tc>
        <w:tc>
          <w:tcPr>
            <w:tcW w:w="589" w:type="pct"/>
            <w:vAlign w:val="center"/>
          </w:tcPr>
          <w:p w:rsidR="00F95BBC" w:rsidRPr="00D82040" w:rsidRDefault="00F95BBC" w:rsidP="00D82040">
            <w:pPr>
              <w:jc w:val="center"/>
            </w:pPr>
            <w:r w:rsidRPr="00D82040">
              <w:t>4</w:t>
            </w:r>
          </w:p>
        </w:tc>
        <w:tc>
          <w:tcPr>
            <w:tcW w:w="606" w:type="pct"/>
            <w:gridSpan w:val="2"/>
            <w:vAlign w:val="center"/>
          </w:tcPr>
          <w:p w:rsidR="00F95BBC" w:rsidRPr="00D82040" w:rsidRDefault="00F95BBC" w:rsidP="00D82040">
            <w:pPr>
              <w:jc w:val="center"/>
            </w:pPr>
            <w:r w:rsidRPr="00D82040">
              <w:t>2</w:t>
            </w:r>
          </w:p>
        </w:tc>
        <w:tc>
          <w:tcPr>
            <w:tcW w:w="816" w:type="pct"/>
            <w:gridSpan w:val="2"/>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8</w:t>
            </w:r>
          </w:p>
        </w:tc>
        <w:tc>
          <w:tcPr>
            <w:tcW w:w="1768" w:type="pct"/>
          </w:tcPr>
          <w:p w:rsidR="00F95BBC" w:rsidRPr="002858A0" w:rsidRDefault="00F95BBC" w:rsidP="001766ED">
            <w:r w:rsidRPr="002858A0">
              <w:rPr>
                <w:bCs/>
                <w:sz w:val="22"/>
                <w:szCs w:val="22"/>
              </w:rPr>
              <w:t>Инструментальное хозяйство как элемент логистической инфраструктуры</w:t>
            </w:r>
          </w:p>
        </w:tc>
        <w:tc>
          <w:tcPr>
            <w:tcW w:w="589" w:type="pct"/>
            <w:vAlign w:val="center"/>
          </w:tcPr>
          <w:p w:rsidR="00F95BBC" w:rsidRPr="00D82040" w:rsidRDefault="00F95BBC" w:rsidP="00D82040">
            <w:pPr>
              <w:jc w:val="center"/>
            </w:pPr>
            <w:r w:rsidRPr="00D82040">
              <w:t>4</w:t>
            </w:r>
          </w:p>
        </w:tc>
        <w:tc>
          <w:tcPr>
            <w:tcW w:w="606" w:type="pct"/>
            <w:gridSpan w:val="2"/>
            <w:vAlign w:val="center"/>
          </w:tcPr>
          <w:p w:rsidR="00F95BBC" w:rsidRPr="00D82040" w:rsidRDefault="00F95BBC" w:rsidP="00D82040">
            <w:pPr>
              <w:jc w:val="center"/>
            </w:pPr>
            <w:r w:rsidRPr="00D82040">
              <w:t>2</w:t>
            </w:r>
          </w:p>
        </w:tc>
        <w:tc>
          <w:tcPr>
            <w:tcW w:w="816" w:type="pct"/>
            <w:gridSpan w:val="2"/>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9</w:t>
            </w:r>
          </w:p>
        </w:tc>
        <w:tc>
          <w:tcPr>
            <w:tcW w:w="1768" w:type="pct"/>
          </w:tcPr>
          <w:p w:rsidR="00F95BBC" w:rsidRPr="002858A0" w:rsidRDefault="00F95BBC" w:rsidP="001766ED">
            <w:r w:rsidRPr="002858A0">
              <w:rPr>
                <w:bCs/>
                <w:sz w:val="22"/>
                <w:szCs w:val="22"/>
              </w:rPr>
              <w:t>Ремонтное хозяйство в обеспечении непрерывных материальных потоков</w:t>
            </w:r>
          </w:p>
        </w:tc>
        <w:tc>
          <w:tcPr>
            <w:tcW w:w="589" w:type="pct"/>
            <w:vAlign w:val="center"/>
          </w:tcPr>
          <w:p w:rsidR="00F95BBC" w:rsidRPr="00D82040" w:rsidRDefault="00F95BBC" w:rsidP="00D82040">
            <w:pPr>
              <w:jc w:val="center"/>
            </w:pPr>
            <w:r w:rsidRPr="00D82040">
              <w:t>4</w:t>
            </w:r>
          </w:p>
        </w:tc>
        <w:tc>
          <w:tcPr>
            <w:tcW w:w="606" w:type="pct"/>
            <w:gridSpan w:val="2"/>
            <w:vAlign w:val="center"/>
          </w:tcPr>
          <w:p w:rsidR="00F95BBC" w:rsidRPr="00D82040" w:rsidRDefault="00F95BBC" w:rsidP="00D82040">
            <w:pPr>
              <w:jc w:val="center"/>
            </w:pPr>
            <w:r w:rsidRPr="00D82040">
              <w:t>2</w:t>
            </w:r>
          </w:p>
        </w:tc>
        <w:tc>
          <w:tcPr>
            <w:tcW w:w="816" w:type="pct"/>
            <w:gridSpan w:val="2"/>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10</w:t>
            </w:r>
          </w:p>
        </w:tc>
        <w:tc>
          <w:tcPr>
            <w:tcW w:w="1768" w:type="pct"/>
          </w:tcPr>
          <w:p w:rsidR="00F95BBC" w:rsidRPr="002858A0" w:rsidRDefault="00F95BBC" w:rsidP="001766ED">
            <w:r w:rsidRPr="002858A0">
              <w:rPr>
                <w:bCs/>
                <w:sz w:val="22"/>
                <w:szCs w:val="22"/>
              </w:rPr>
              <w:t>Управление качеством на предприятии</w:t>
            </w:r>
          </w:p>
        </w:tc>
        <w:tc>
          <w:tcPr>
            <w:tcW w:w="589" w:type="pct"/>
            <w:vAlign w:val="center"/>
          </w:tcPr>
          <w:p w:rsidR="00F95BBC" w:rsidRPr="00D82040" w:rsidRDefault="00F95BBC" w:rsidP="00D82040">
            <w:pPr>
              <w:jc w:val="center"/>
            </w:pPr>
            <w:r w:rsidRPr="00D82040">
              <w:t>4</w:t>
            </w:r>
          </w:p>
        </w:tc>
        <w:tc>
          <w:tcPr>
            <w:tcW w:w="606" w:type="pct"/>
            <w:gridSpan w:val="2"/>
            <w:vAlign w:val="center"/>
          </w:tcPr>
          <w:p w:rsidR="00F95BBC" w:rsidRPr="00D82040" w:rsidRDefault="00F95BBC" w:rsidP="00D82040">
            <w:pPr>
              <w:jc w:val="center"/>
            </w:pPr>
            <w:r w:rsidRPr="00D82040">
              <w:t>2</w:t>
            </w:r>
          </w:p>
        </w:tc>
        <w:tc>
          <w:tcPr>
            <w:tcW w:w="816" w:type="pct"/>
            <w:gridSpan w:val="2"/>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11</w:t>
            </w:r>
          </w:p>
        </w:tc>
        <w:tc>
          <w:tcPr>
            <w:tcW w:w="1768" w:type="pct"/>
          </w:tcPr>
          <w:p w:rsidR="00F95BBC" w:rsidRPr="002858A0" w:rsidRDefault="00F95BBC" w:rsidP="001766ED">
            <w:r w:rsidRPr="002858A0">
              <w:rPr>
                <w:bCs/>
                <w:sz w:val="22"/>
                <w:szCs w:val="22"/>
              </w:rPr>
              <w:t>Проектирование и совершенствование организации производства</w:t>
            </w:r>
          </w:p>
        </w:tc>
        <w:tc>
          <w:tcPr>
            <w:tcW w:w="589" w:type="pct"/>
            <w:vAlign w:val="center"/>
          </w:tcPr>
          <w:p w:rsidR="00F95BBC" w:rsidRPr="00D82040" w:rsidRDefault="00F95BBC" w:rsidP="00D82040">
            <w:pPr>
              <w:jc w:val="center"/>
            </w:pPr>
            <w:r w:rsidRPr="00D82040">
              <w:t>4</w:t>
            </w:r>
          </w:p>
        </w:tc>
        <w:tc>
          <w:tcPr>
            <w:tcW w:w="606" w:type="pct"/>
            <w:gridSpan w:val="2"/>
            <w:vAlign w:val="center"/>
          </w:tcPr>
          <w:p w:rsidR="00F95BBC" w:rsidRPr="00D82040" w:rsidRDefault="00F95BBC" w:rsidP="00D82040">
            <w:pPr>
              <w:jc w:val="center"/>
            </w:pPr>
            <w:r w:rsidRPr="00D82040">
              <w:t>2</w:t>
            </w:r>
          </w:p>
        </w:tc>
        <w:tc>
          <w:tcPr>
            <w:tcW w:w="816" w:type="pct"/>
            <w:gridSpan w:val="2"/>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sidRPr="002858A0">
              <w:rPr>
                <w:sz w:val="22"/>
                <w:szCs w:val="22"/>
              </w:rPr>
              <w:t>12</w:t>
            </w:r>
          </w:p>
        </w:tc>
        <w:tc>
          <w:tcPr>
            <w:tcW w:w="1768" w:type="pct"/>
          </w:tcPr>
          <w:p w:rsidR="00F95BBC" w:rsidRPr="002858A0" w:rsidRDefault="00F95BBC" w:rsidP="001766ED">
            <w:r w:rsidRPr="002858A0">
              <w:rPr>
                <w:bCs/>
                <w:sz w:val="22"/>
                <w:szCs w:val="22"/>
              </w:rPr>
              <w:t>Логистические системы управления производством</w:t>
            </w:r>
          </w:p>
        </w:tc>
        <w:tc>
          <w:tcPr>
            <w:tcW w:w="589" w:type="pct"/>
            <w:vAlign w:val="center"/>
          </w:tcPr>
          <w:p w:rsidR="00F95BBC" w:rsidRPr="00D82040" w:rsidRDefault="00F95BBC" w:rsidP="00D82040">
            <w:pPr>
              <w:jc w:val="center"/>
            </w:pPr>
            <w:r w:rsidRPr="00D82040">
              <w:t>4</w:t>
            </w:r>
          </w:p>
        </w:tc>
        <w:tc>
          <w:tcPr>
            <w:tcW w:w="606" w:type="pct"/>
            <w:gridSpan w:val="2"/>
            <w:vAlign w:val="center"/>
          </w:tcPr>
          <w:p w:rsidR="00F95BBC" w:rsidRPr="00D82040" w:rsidRDefault="00F95BBC" w:rsidP="00D82040">
            <w:pPr>
              <w:jc w:val="center"/>
            </w:pPr>
            <w:r w:rsidRPr="00D82040">
              <w:t>2</w:t>
            </w:r>
          </w:p>
        </w:tc>
        <w:tc>
          <w:tcPr>
            <w:tcW w:w="816" w:type="pct"/>
            <w:gridSpan w:val="2"/>
            <w:vAlign w:val="center"/>
          </w:tcPr>
          <w:p w:rsidR="00F95BBC" w:rsidRPr="00D82040" w:rsidRDefault="00F95BBC" w:rsidP="00D82040">
            <w:pPr>
              <w:jc w:val="center"/>
            </w:pPr>
            <w:r w:rsidRPr="00D82040">
              <w:t>2</w:t>
            </w:r>
          </w:p>
        </w:tc>
        <w:tc>
          <w:tcPr>
            <w:tcW w:w="795" w:type="pct"/>
          </w:tcPr>
          <w:p w:rsidR="00F95BBC" w:rsidRPr="002858A0" w:rsidRDefault="00F95BBC" w:rsidP="001766ED">
            <w:pPr>
              <w:widowControl w:val="0"/>
              <w:autoSpaceDE w:val="0"/>
              <w:autoSpaceDN w:val="0"/>
              <w:adjustRightInd w:val="0"/>
              <w:jc w:val="center"/>
            </w:pPr>
            <w:r>
              <w:rPr>
                <w:sz w:val="22"/>
                <w:szCs w:val="22"/>
              </w:rPr>
              <w:t>-</w:t>
            </w:r>
          </w:p>
        </w:tc>
      </w:tr>
      <w:tr w:rsidR="00F95BBC" w:rsidRPr="002858A0" w:rsidTr="004932EA">
        <w:trPr>
          <w:trHeight w:val="561"/>
        </w:trPr>
        <w:tc>
          <w:tcPr>
            <w:tcW w:w="426" w:type="pct"/>
          </w:tcPr>
          <w:p w:rsidR="00F95BBC" w:rsidRPr="002858A0" w:rsidRDefault="00F95BBC" w:rsidP="001766ED">
            <w:pPr>
              <w:widowControl w:val="0"/>
              <w:autoSpaceDE w:val="0"/>
              <w:autoSpaceDN w:val="0"/>
              <w:adjustRightInd w:val="0"/>
              <w:jc w:val="center"/>
            </w:pPr>
          </w:p>
        </w:tc>
        <w:tc>
          <w:tcPr>
            <w:tcW w:w="1768" w:type="pct"/>
          </w:tcPr>
          <w:p w:rsidR="00F95BBC" w:rsidRPr="002858A0" w:rsidRDefault="00F95BBC" w:rsidP="004932EA">
            <w:pPr>
              <w:jc w:val="center"/>
            </w:pPr>
            <w:r w:rsidRPr="002858A0">
              <w:rPr>
                <w:b/>
                <w:sz w:val="22"/>
                <w:szCs w:val="22"/>
              </w:rPr>
              <w:t xml:space="preserve">Всего по разделу </w:t>
            </w:r>
            <w:r>
              <w:rPr>
                <w:b/>
                <w:sz w:val="22"/>
                <w:szCs w:val="22"/>
              </w:rPr>
              <w:t>2</w:t>
            </w:r>
          </w:p>
        </w:tc>
        <w:tc>
          <w:tcPr>
            <w:tcW w:w="589" w:type="pct"/>
          </w:tcPr>
          <w:p w:rsidR="00F95BBC" w:rsidRPr="00D82040" w:rsidRDefault="00F95BBC" w:rsidP="004932EA">
            <w:pPr>
              <w:jc w:val="center"/>
              <w:rPr>
                <w:b/>
              </w:rPr>
            </w:pPr>
            <w:r w:rsidRPr="00D82040">
              <w:rPr>
                <w:b/>
              </w:rPr>
              <w:t>68</w:t>
            </w:r>
          </w:p>
        </w:tc>
        <w:tc>
          <w:tcPr>
            <w:tcW w:w="606" w:type="pct"/>
            <w:gridSpan w:val="2"/>
          </w:tcPr>
          <w:p w:rsidR="00F95BBC" w:rsidRPr="00D82040" w:rsidRDefault="00F95BBC" w:rsidP="004932EA">
            <w:pPr>
              <w:jc w:val="center"/>
              <w:rPr>
                <w:b/>
              </w:rPr>
            </w:pPr>
            <w:r w:rsidRPr="00D82040">
              <w:rPr>
                <w:b/>
              </w:rPr>
              <w:t>3</w:t>
            </w:r>
            <w:r>
              <w:rPr>
                <w:b/>
              </w:rPr>
              <w:t>4</w:t>
            </w:r>
          </w:p>
        </w:tc>
        <w:tc>
          <w:tcPr>
            <w:tcW w:w="816" w:type="pct"/>
            <w:gridSpan w:val="2"/>
          </w:tcPr>
          <w:p w:rsidR="00F95BBC" w:rsidRPr="00D82040" w:rsidRDefault="00F95BBC" w:rsidP="004932EA">
            <w:pPr>
              <w:jc w:val="center"/>
              <w:rPr>
                <w:b/>
              </w:rPr>
            </w:pPr>
            <w:r w:rsidRPr="00D82040">
              <w:rPr>
                <w:b/>
              </w:rPr>
              <w:t>3</w:t>
            </w:r>
            <w:r>
              <w:rPr>
                <w:b/>
              </w:rPr>
              <w:t>4</w:t>
            </w:r>
          </w:p>
        </w:tc>
        <w:tc>
          <w:tcPr>
            <w:tcW w:w="795" w:type="pct"/>
          </w:tcPr>
          <w:p w:rsidR="00F95BBC" w:rsidRPr="002858A0" w:rsidRDefault="00F95BBC" w:rsidP="004932EA">
            <w:pPr>
              <w:widowControl w:val="0"/>
              <w:autoSpaceDE w:val="0"/>
              <w:autoSpaceDN w:val="0"/>
              <w:adjustRightInd w:val="0"/>
              <w:jc w:val="center"/>
            </w:pPr>
            <w:r>
              <w:rPr>
                <w:sz w:val="22"/>
                <w:szCs w:val="22"/>
              </w:rPr>
              <w:t>-</w:t>
            </w:r>
          </w:p>
        </w:tc>
      </w:tr>
      <w:tr w:rsidR="00F95BBC" w:rsidRPr="002858A0" w:rsidTr="00D82040">
        <w:tc>
          <w:tcPr>
            <w:tcW w:w="5000" w:type="pct"/>
            <w:gridSpan w:val="8"/>
          </w:tcPr>
          <w:p w:rsidR="00F95BBC" w:rsidRPr="002858A0" w:rsidRDefault="00F95BBC" w:rsidP="00D82040">
            <w:pPr>
              <w:widowControl w:val="0"/>
              <w:autoSpaceDE w:val="0"/>
              <w:autoSpaceDN w:val="0"/>
              <w:adjustRightInd w:val="0"/>
            </w:pPr>
            <w:r w:rsidRPr="002858A0">
              <w:rPr>
                <w:b/>
                <w:bCs/>
                <w:sz w:val="22"/>
                <w:szCs w:val="22"/>
              </w:rPr>
              <w:t>Раздел 3. Управление цепями поставок</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1</w:t>
            </w:r>
          </w:p>
        </w:tc>
        <w:tc>
          <w:tcPr>
            <w:tcW w:w="1768" w:type="pct"/>
          </w:tcPr>
          <w:p w:rsidR="00F95BBC" w:rsidRPr="002858A0" w:rsidRDefault="00F95BBC" w:rsidP="001766ED">
            <w:pPr>
              <w:widowControl w:val="0"/>
              <w:autoSpaceDE w:val="0"/>
              <w:autoSpaceDN w:val="0"/>
              <w:adjustRightInd w:val="0"/>
              <w:jc w:val="both"/>
              <w:rPr>
                <w:bCs/>
              </w:rPr>
            </w:pPr>
            <w:r w:rsidRPr="002858A0">
              <w:rPr>
                <w:bCs/>
                <w:sz w:val="22"/>
                <w:szCs w:val="22"/>
              </w:rPr>
              <w:t>Сущность, значение концепции управления цепями поставок</w:t>
            </w:r>
          </w:p>
        </w:tc>
        <w:tc>
          <w:tcPr>
            <w:tcW w:w="589" w:type="pct"/>
            <w:vAlign w:val="center"/>
          </w:tcPr>
          <w:p w:rsidR="00F95BBC" w:rsidRPr="00F92654" w:rsidRDefault="00F95BBC" w:rsidP="00F92654">
            <w:pPr>
              <w:jc w:val="center"/>
            </w:pPr>
            <w:r w:rsidRPr="00F92654">
              <w:t>4</w:t>
            </w:r>
          </w:p>
        </w:tc>
        <w:tc>
          <w:tcPr>
            <w:tcW w:w="606" w:type="pct"/>
            <w:gridSpan w:val="2"/>
            <w:vAlign w:val="center"/>
          </w:tcPr>
          <w:p w:rsidR="00F95BBC" w:rsidRPr="00F92654" w:rsidRDefault="00F95BBC" w:rsidP="00F92654">
            <w:pPr>
              <w:jc w:val="center"/>
            </w:pPr>
            <w:r w:rsidRPr="00F92654">
              <w:t>2</w:t>
            </w:r>
          </w:p>
        </w:tc>
        <w:tc>
          <w:tcPr>
            <w:tcW w:w="783" w:type="pct"/>
            <w:vAlign w:val="center"/>
          </w:tcPr>
          <w:p w:rsidR="00F95BBC" w:rsidRPr="00F92654" w:rsidRDefault="00F95BBC" w:rsidP="00F92654">
            <w:pPr>
              <w:jc w:val="center"/>
            </w:pPr>
            <w:r w:rsidRPr="00F92654">
              <w:t>2</w:t>
            </w:r>
          </w:p>
        </w:tc>
        <w:tc>
          <w:tcPr>
            <w:tcW w:w="828" w:type="pct"/>
            <w:gridSpan w:val="2"/>
            <w:vAlign w:val="center"/>
          </w:tcPr>
          <w:p w:rsidR="00F95BBC" w:rsidRPr="00F92654" w:rsidRDefault="00F95BBC" w:rsidP="00F92654">
            <w:pPr>
              <w:jc w:val="center"/>
            </w:pPr>
            <w: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2</w:t>
            </w:r>
          </w:p>
        </w:tc>
        <w:tc>
          <w:tcPr>
            <w:tcW w:w="1768" w:type="pct"/>
          </w:tcPr>
          <w:p w:rsidR="00F95BBC" w:rsidRPr="002858A0" w:rsidRDefault="00F95BBC" w:rsidP="001766ED">
            <w:pPr>
              <w:rPr>
                <w:bCs/>
              </w:rPr>
            </w:pPr>
            <w:r w:rsidRPr="002858A0">
              <w:rPr>
                <w:bCs/>
                <w:sz w:val="22"/>
                <w:szCs w:val="22"/>
              </w:rPr>
              <w:t>Бизнес-процессы в цепи поставок</w:t>
            </w:r>
          </w:p>
          <w:p w:rsidR="00F95BBC" w:rsidRPr="002858A0" w:rsidRDefault="00F95BBC" w:rsidP="001766ED">
            <w:pPr>
              <w:widowControl w:val="0"/>
              <w:autoSpaceDE w:val="0"/>
              <w:autoSpaceDN w:val="0"/>
              <w:adjustRightInd w:val="0"/>
              <w:jc w:val="both"/>
              <w:rPr>
                <w:bCs/>
              </w:rPr>
            </w:pPr>
          </w:p>
        </w:tc>
        <w:tc>
          <w:tcPr>
            <w:tcW w:w="589" w:type="pct"/>
            <w:vAlign w:val="center"/>
          </w:tcPr>
          <w:p w:rsidR="00F95BBC" w:rsidRPr="00F92654" w:rsidRDefault="00F95BBC" w:rsidP="00F92654">
            <w:pPr>
              <w:jc w:val="center"/>
            </w:pPr>
            <w:r w:rsidRPr="00F92654">
              <w:t>4</w:t>
            </w:r>
          </w:p>
        </w:tc>
        <w:tc>
          <w:tcPr>
            <w:tcW w:w="606" w:type="pct"/>
            <w:gridSpan w:val="2"/>
            <w:vAlign w:val="center"/>
          </w:tcPr>
          <w:p w:rsidR="00F95BBC" w:rsidRPr="00F92654" w:rsidRDefault="00F95BBC" w:rsidP="00F92654">
            <w:pPr>
              <w:jc w:val="center"/>
            </w:pPr>
            <w:r w:rsidRPr="00F92654">
              <w:t>2</w:t>
            </w:r>
          </w:p>
        </w:tc>
        <w:tc>
          <w:tcPr>
            <w:tcW w:w="783" w:type="pct"/>
            <w:vAlign w:val="center"/>
          </w:tcPr>
          <w:p w:rsidR="00F95BBC" w:rsidRPr="00F92654" w:rsidRDefault="00F95BBC" w:rsidP="00F92654">
            <w:pPr>
              <w:jc w:val="center"/>
            </w:pPr>
            <w:r>
              <w:t>-</w:t>
            </w:r>
          </w:p>
        </w:tc>
        <w:tc>
          <w:tcPr>
            <w:tcW w:w="828" w:type="pct"/>
            <w:gridSpan w:val="2"/>
            <w:vAlign w:val="center"/>
          </w:tcPr>
          <w:p w:rsidR="00F95BBC" w:rsidRPr="00F92654" w:rsidRDefault="00F95BBC" w:rsidP="00F92654">
            <w:pPr>
              <w:jc w:val="center"/>
            </w:pPr>
            <w:r w:rsidRPr="00F92654">
              <w:t>2</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3</w:t>
            </w:r>
          </w:p>
        </w:tc>
        <w:tc>
          <w:tcPr>
            <w:tcW w:w="1768" w:type="pct"/>
          </w:tcPr>
          <w:p w:rsidR="00F95BBC" w:rsidRPr="002858A0" w:rsidRDefault="00F95BBC" w:rsidP="001766ED">
            <w:pPr>
              <w:rPr>
                <w:bCs/>
              </w:rPr>
            </w:pPr>
            <w:r w:rsidRPr="002858A0">
              <w:rPr>
                <w:bCs/>
                <w:sz w:val="22"/>
                <w:szCs w:val="22"/>
              </w:rPr>
              <w:t>Основные решения при управлении цепями поставок</w:t>
            </w:r>
          </w:p>
          <w:p w:rsidR="00F95BBC" w:rsidRPr="002858A0" w:rsidRDefault="00F95BBC" w:rsidP="001766ED">
            <w:pPr>
              <w:widowControl w:val="0"/>
              <w:autoSpaceDE w:val="0"/>
              <w:autoSpaceDN w:val="0"/>
              <w:adjustRightInd w:val="0"/>
              <w:jc w:val="both"/>
              <w:rPr>
                <w:bCs/>
              </w:rPr>
            </w:pPr>
          </w:p>
        </w:tc>
        <w:tc>
          <w:tcPr>
            <w:tcW w:w="589" w:type="pct"/>
            <w:vAlign w:val="center"/>
          </w:tcPr>
          <w:p w:rsidR="00F95BBC" w:rsidRPr="00F92654" w:rsidRDefault="00F95BBC" w:rsidP="00F92654">
            <w:pPr>
              <w:jc w:val="center"/>
            </w:pPr>
            <w:r w:rsidRPr="00F92654">
              <w:t>10</w:t>
            </w:r>
          </w:p>
        </w:tc>
        <w:tc>
          <w:tcPr>
            <w:tcW w:w="606" w:type="pct"/>
            <w:gridSpan w:val="2"/>
            <w:vAlign w:val="center"/>
          </w:tcPr>
          <w:p w:rsidR="00F95BBC" w:rsidRPr="00F92654" w:rsidRDefault="00F95BBC" w:rsidP="00F92654">
            <w:pPr>
              <w:jc w:val="center"/>
            </w:pPr>
            <w:r w:rsidRPr="00F92654">
              <w:t>6</w:t>
            </w:r>
          </w:p>
        </w:tc>
        <w:tc>
          <w:tcPr>
            <w:tcW w:w="783" w:type="pct"/>
            <w:vAlign w:val="center"/>
          </w:tcPr>
          <w:p w:rsidR="00F95BBC" w:rsidRPr="00F92654" w:rsidRDefault="00F95BBC" w:rsidP="00F92654">
            <w:pPr>
              <w:jc w:val="center"/>
            </w:pPr>
            <w:r w:rsidRPr="00F92654">
              <w:t>2</w:t>
            </w:r>
          </w:p>
        </w:tc>
        <w:tc>
          <w:tcPr>
            <w:tcW w:w="828" w:type="pct"/>
            <w:gridSpan w:val="2"/>
            <w:vAlign w:val="center"/>
          </w:tcPr>
          <w:p w:rsidR="00F95BBC" w:rsidRPr="00F92654" w:rsidRDefault="00F95BBC" w:rsidP="00F92654">
            <w:pPr>
              <w:jc w:val="center"/>
            </w:pPr>
            <w:r w:rsidRPr="00F92654">
              <w:t>2</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4</w:t>
            </w:r>
          </w:p>
        </w:tc>
        <w:tc>
          <w:tcPr>
            <w:tcW w:w="1768" w:type="pct"/>
          </w:tcPr>
          <w:p w:rsidR="00F95BBC" w:rsidRPr="002858A0" w:rsidRDefault="00F95BBC" w:rsidP="001766ED">
            <w:pPr>
              <w:rPr>
                <w:bCs/>
              </w:rPr>
            </w:pPr>
            <w:r w:rsidRPr="002858A0">
              <w:rPr>
                <w:bCs/>
                <w:sz w:val="22"/>
                <w:szCs w:val="22"/>
              </w:rPr>
              <w:t>Тактический и оперативный</w:t>
            </w:r>
            <w:r w:rsidRPr="002858A0">
              <w:rPr>
                <w:bCs/>
                <w:sz w:val="22"/>
                <w:szCs w:val="22"/>
              </w:rPr>
              <w:tab/>
              <w:t xml:space="preserve"> уровни принятия решений в  управлении цепями поставок</w:t>
            </w:r>
          </w:p>
          <w:p w:rsidR="00F95BBC" w:rsidRPr="002858A0" w:rsidRDefault="00F95BBC" w:rsidP="001766ED">
            <w:pPr>
              <w:widowControl w:val="0"/>
              <w:autoSpaceDE w:val="0"/>
              <w:autoSpaceDN w:val="0"/>
              <w:adjustRightInd w:val="0"/>
              <w:jc w:val="both"/>
              <w:rPr>
                <w:bCs/>
              </w:rPr>
            </w:pPr>
          </w:p>
        </w:tc>
        <w:tc>
          <w:tcPr>
            <w:tcW w:w="589" w:type="pct"/>
            <w:vAlign w:val="center"/>
          </w:tcPr>
          <w:p w:rsidR="00F95BBC" w:rsidRPr="00F92654" w:rsidRDefault="00F95BBC" w:rsidP="00F92654">
            <w:pPr>
              <w:jc w:val="center"/>
            </w:pPr>
            <w:r w:rsidRPr="00F92654">
              <w:t>10</w:t>
            </w:r>
          </w:p>
        </w:tc>
        <w:tc>
          <w:tcPr>
            <w:tcW w:w="606" w:type="pct"/>
            <w:gridSpan w:val="2"/>
            <w:vAlign w:val="center"/>
          </w:tcPr>
          <w:p w:rsidR="00F95BBC" w:rsidRPr="00F92654" w:rsidRDefault="00F95BBC" w:rsidP="00F92654">
            <w:pPr>
              <w:jc w:val="center"/>
            </w:pPr>
            <w:r w:rsidRPr="00F92654">
              <w:t>6</w:t>
            </w:r>
          </w:p>
        </w:tc>
        <w:tc>
          <w:tcPr>
            <w:tcW w:w="783" w:type="pct"/>
            <w:vAlign w:val="center"/>
          </w:tcPr>
          <w:p w:rsidR="00F95BBC" w:rsidRPr="00F92654" w:rsidRDefault="00F95BBC" w:rsidP="00F92654">
            <w:pPr>
              <w:jc w:val="center"/>
            </w:pPr>
            <w:r w:rsidRPr="00F92654">
              <w:t>2</w:t>
            </w:r>
          </w:p>
        </w:tc>
        <w:tc>
          <w:tcPr>
            <w:tcW w:w="828" w:type="pct"/>
            <w:gridSpan w:val="2"/>
            <w:vAlign w:val="center"/>
          </w:tcPr>
          <w:p w:rsidR="00F95BBC" w:rsidRPr="00F92654" w:rsidRDefault="00F95BBC" w:rsidP="00F92654">
            <w:pPr>
              <w:jc w:val="center"/>
            </w:pPr>
            <w:r w:rsidRPr="00F92654">
              <w:t>2</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5</w:t>
            </w:r>
          </w:p>
        </w:tc>
        <w:tc>
          <w:tcPr>
            <w:tcW w:w="1768" w:type="pct"/>
          </w:tcPr>
          <w:p w:rsidR="00F95BBC" w:rsidRPr="002858A0" w:rsidRDefault="00F95BBC" w:rsidP="001766ED">
            <w:pPr>
              <w:widowControl w:val="0"/>
              <w:autoSpaceDE w:val="0"/>
              <w:autoSpaceDN w:val="0"/>
              <w:adjustRightInd w:val="0"/>
              <w:jc w:val="both"/>
            </w:pPr>
            <w:r w:rsidRPr="002858A0">
              <w:rPr>
                <w:bCs/>
                <w:sz w:val="22"/>
                <w:szCs w:val="22"/>
              </w:rPr>
              <w:t>Проблема неопределенности и риск в цепях поставок</w:t>
            </w:r>
          </w:p>
        </w:tc>
        <w:tc>
          <w:tcPr>
            <w:tcW w:w="589" w:type="pct"/>
            <w:vAlign w:val="center"/>
          </w:tcPr>
          <w:p w:rsidR="00F95BBC" w:rsidRPr="00F92654" w:rsidRDefault="00F95BBC" w:rsidP="00F92654">
            <w:pPr>
              <w:jc w:val="center"/>
            </w:pPr>
            <w:r w:rsidRPr="00F92654">
              <w:t>8</w:t>
            </w:r>
          </w:p>
        </w:tc>
        <w:tc>
          <w:tcPr>
            <w:tcW w:w="606" w:type="pct"/>
            <w:gridSpan w:val="2"/>
            <w:vAlign w:val="center"/>
          </w:tcPr>
          <w:p w:rsidR="00F95BBC" w:rsidRPr="00F92654" w:rsidRDefault="00F95BBC" w:rsidP="00F92654">
            <w:pPr>
              <w:jc w:val="center"/>
            </w:pPr>
            <w:r w:rsidRPr="00F92654">
              <w:t>4</w:t>
            </w:r>
          </w:p>
        </w:tc>
        <w:tc>
          <w:tcPr>
            <w:tcW w:w="783" w:type="pct"/>
            <w:vAlign w:val="center"/>
          </w:tcPr>
          <w:p w:rsidR="00F95BBC" w:rsidRPr="00F92654" w:rsidRDefault="00F95BBC" w:rsidP="00F92654">
            <w:pPr>
              <w:jc w:val="center"/>
            </w:pPr>
            <w:r w:rsidRPr="00F92654">
              <w:t>2</w:t>
            </w:r>
          </w:p>
        </w:tc>
        <w:tc>
          <w:tcPr>
            <w:tcW w:w="828" w:type="pct"/>
            <w:gridSpan w:val="2"/>
            <w:vAlign w:val="center"/>
          </w:tcPr>
          <w:p w:rsidR="00F95BBC" w:rsidRPr="00F92654" w:rsidRDefault="00F95BBC" w:rsidP="00F92654">
            <w:pPr>
              <w:jc w:val="center"/>
            </w:pPr>
            <w:r w:rsidRPr="00F92654">
              <w:t>2</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6</w:t>
            </w:r>
          </w:p>
        </w:tc>
        <w:tc>
          <w:tcPr>
            <w:tcW w:w="1768" w:type="pct"/>
          </w:tcPr>
          <w:p w:rsidR="00F95BBC" w:rsidRPr="002858A0" w:rsidRDefault="00F95BBC" w:rsidP="001766ED">
            <w:pPr>
              <w:widowControl w:val="0"/>
              <w:autoSpaceDE w:val="0"/>
              <w:autoSpaceDN w:val="0"/>
              <w:adjustRightInd w:val="0"/>
              <w:jc w:val="both"/>
            </w:pPr>
            <w:r w:rsidRPr="002858A0">
              <w:rPr>
                <w:bCs/>
                <w:sz w:val="22"/>
                <w:szCs w:val="22"/>
              </w:rPr>
              <w:t>Координация в цепи поставок</w:t>
            </w:r>
          </w:p>
        </w:tc>
        <w:tc>
          <w:tcPr>
            <w:tcW w:w="589" w:type="pct"/>
            <w:vAlign w:val="center"/>
          </w:tcPr>
          <w:p w:rsidR="00F95BBC" w:rsidRPr="00F92654" w:rsidRDefault="00F95BBC" w:rsidP="00F92654">
            <w:pPr>
              <w:jc w:val="center"/>
            </w:pPr>
            <w:r w:rsidRPr="00F92654">
              <w:t>2</w:t>
            </w:r>
          </w:p>
        </w:tc>
        <w:tc>
          <w:tcPr>
            <w:tcW w:w="606" w:type="pct"/>
            <w:gridSpan w:val="2"/>
            <w:vAlign w:val="center"/>
          </w:tcPr>
          <w:p w:rsidR="00F95BBC" w:rsidRPr="00F92654" w:rsidRDefault="00F95BBC" w:rsidP="00F92654">
            <w:pPr>
              <w:jc w:val="center"/>
            </w:pPr>
            <w:r w:rsidRPr="00F92654">
              <w:t>2</w:t>
            </w:r>
          </w:p>
        </w:tc>
        <w:tc>
          <w:tcPr>
            <w:tcW w:w="783" w:type="pct"/>
            <w:vAlign w:val="center"/>
          </w:tcPr>
          <w:p w:rsidR="00F95BBC" w:rsidRPr="00F92654" w:rsidRDefault="00F95BBC" w:rsidP="00F92654">
            <w:pPr>
              <w:jc w:val="center"/>
            </w:pPr>
            <w:r>
              <w:t>-</w:t>
            </w:r>
          </w:p>
        </w:tc>
        <w:tc>
          <w:tcPr>
            <w:tcW w:w="828" w:type="pct"/>
            <w:gridSpan w:val="2"/>
            <w:vAlign w:val="center"/>
          </w:tcPr>
          <w:p w:rsidR="00F95BBC" w:rsidRPr="00F92654" w:rsidRDefault="00F95BBC" w:rsidP="00F92654">
            <w:pPr>
              <w:jc w:val="center"/>
            </w:pPr>
            <w: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7</w:t>
            </w:r>
          </w:p>
        </w:tc>
        <w:tc>
          <w:tcPr>
            <w:tcW w:w="1768" w:type="pct"/>
          </w:tcPr>
          <w:p w:rsidR="00F95BBC" w:rsidRPr="002858A0" w:rsidRDefault="00F95BBC" w:rsidP="001766ED">
            <w:pPr>
              <w:widowControl w:val="0"/>
              <w:autoSpaceDE w:val="0"/>
              <w:autoSpaceDN w:val="0"/>
              <w:adjustRightInd w:val="0"/>
              <w:jc w:val="both"/>
            </w:pPr>
            <w:r w:rsidRPr="002858A0">
              <w:rPr>
                <w:bCs/>
                <w:sz w:val="22"/>
                <w:szCs w:val="22"/>
              </w:rPr>
              <w:t>Контроллинг цепей поставок</w:t>
            </w:r>
          </w:p>
        </w:tc>
        <w:tc>
          <w:tcPr>
            <w:tcW w:w="589" w:type="pct"/>
            <w:vAlign w:val="center"/>
          </w:tcPr>
          <w:p w:rsidR="00F95BBC" w:rsidRPr="00F92654" w:rsidRDefault="00F95BBC" w:rsidP="00F92654">
            <w:pPr>
              <w:jc w:val="center"/>
            </w:pPr>
            <w:r w:rsidRPr="00F92654">
              <w:t>6</w:t>
            </w:r>
          </w:p>
        </w:tc>
        <w:tc>
          <w:tcPr>
            <w:tcW w:w="606" w:type="pct"/>
            <w:gridSpan w:val="2"/>
            <w:vAlign w:val="center"/>
          </w:tcPr>
          <w:p w:rsidR="00F95BBC" w:rsidRPr="00F92654" w:rsidRDefault="00F95BBC" w:rsidP="00F92654">
            <w:pPr>
              <w:jc w:val="center"/>
            </w:pPr>
            <w:r w:rsidRPr="00F92654">
              <w:t>2</w:t>
            </w:r>
          </w:p>
        </w:tc>
        <w:tc>
          <w:tcPr>
            <w:tcW w:w="783" w:type="pct"/>
            <w:vAlign w:val="center"/>
          </w:tcPr>
          <w:p w:rsidR="00F95BBC" w:rsidRPr="00F92654" w:rsidRDefault="00F95BBC" w:rsidP="00F92654">
            <w:pPr>
              <w:jc w:val="center"/>
            </w:pPr>
            <w:r w:rsidRPr="00F92654">
              <w:t>2</w:t>
            </w:r>
          </w:p>
        </w:tc>
        <w:tc>
          <w:tcPr>
            <w:tcW w:w="828" w:type="pct"/>
            <w:gridSpan w:val="2"/>
            <w:vAlign w:val="center"/>
          </w:tcPr>
          <w:p w:rsidR="00F95BBC" w:rsidRPr="00F92654" w:rsidRDefault="00F95BBC" w:rsidP="00F92654">
            <w:pPr>
              <w:jc w:val="center"/>
            </w:pPr>
            <w:r w:rsidRPr="00F92654">
              <w:t>2</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8</w:t>
            </w:r>
          </w:p>
        </w:tc>
        <w:tc>
          <w:tcPr>
            <w:tcW w:w="1768" w:type="pct"/>
          </w:tcPr>
          <w:p w:rsidR="00F95BBC" w:rsidRPr="002858A0" w:rsidRDefault="00F95BBC" w:rsidP="001766ED">
            <w:pPr>
              <w:widowControl w:val="0"/>
              <w:autoSpaceDE w:val="0"/>
              <w:autoSpaceDN w:val="0"/>
              <w:adjustRightInd w:val="0"/>
              <w:jc w:val="both"/>
            </w:pPr>
            <w:r w:rsidRPr="002858A0">
              <w:rPr>
                <w:sz w:val="22"/>
                <w:szCs w:val="22"/>
              </w:rPr>
              <w:t xml:space="preserve">Тенденции развития концепции управления </w:t>
            </w:r>
            <w:r w:rsidRPr="002858A0">
              <w:rPr>
                <w:spacing w:val="-3"/>
                <w:sz w:val="22"/>
                <w:szCs w:val="22"/>
              </w:rPr>
              <w:t>цепями поставок</w:t>
            </w:r>
          </w:p>
        </w:tc>
        <w:tc>
          <w:tcPr>
            <w:tcW w:w="589" w:type="pct"/>
            <w:vAlign w:val="center"/>
          </w:tcPr>
          <w:p w:rsidR="00F95BBC" w:rsidRPr="00F92654" w:rsidRDefault="00F95BBC" w:rsidP="00F92654">
            <w:pPr>
              <w:jc w:val="center"/>
            </w:pPr>
            <w:r w:rsidRPr="00F92654">
              <w:t>4</w:t>
            </w:r>
          </w:p>
        </w:tc>
        <w:tc>
          <w:tcPr>
            <w:tcW w:w="606" w:type="pct"/>
            <w:gridSpan w:val="2"/>
            <w:vAlign w:val="center"/>
          </w:tcPr>
          <w:p w:rsidR="00F95BBC" w:rsidRPr="00F92654" w:rsidRDefault="00F95BBC" w:rsidP="00F92654">
            <w:pPr>
              <w:jc w:val="center"/>
            </w:pPr>
            <w:r w:rsidRPr="00F92654">
              <w:t>4</w:t>
            </w:r>
          </w:p>
        </w:tc>
        <w:tc>
          <w:tcPr>
            <w:tcW w:w="783" w:type="pct"/>
            <w:vAlign w:val="center"/>
          </w:tcPr>
          <w:p w:rsidR="00F95BBC" w:rsidRPr="00F92654" w:rsidRDefault="00F95BBC" w:rsidP="00F92654">
            <w:pPr>
              <w:jc w:val="center"/>
            </w:pPr>
            <w:r>
              <w:t>-</w:t>
            </w:r>
          </w:p>
        </w:tc>
        <w:tc>
          <w:tcPr>
            <w:tcW w:w="828" w:type="pct"/>
            <w:gridSpan w:val="2"/>
            <w:vAlign w:val="center"/>
          </w:tcPr>
          <w:p w:rsidR="00F95BBC" w:rsidRPr="00F92654" w:rsidRDefault="00F95BBC" w:rsidP="00F92654">
            <w:pPr>
              <w:jc w:val="center"/>
            </w:pPr>
            <w: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9</w:t>
            </w:r>
          </w:p>
        </w:tc>
        <w:tc>
          <w:tcPr>
            <w:tcW w:w="1768" w:type="pct"/>
          </w:tcPr>
          <w:p w:rsidR="00F95BBC" w:rsidRPr="002858A0" w:rsidRDefault="00F95BBC" w:rsidP="001766ED">
            <w:pPr>
              <w:widowControl w:val="0"/>
              <w:autoSpaceDE w:val="0"/>
              <w:autoSpaceDN w:val="0"/>
              <w:adjustRightInd w:val="0"/>
              <w:jc w:val="both"/>
            </w:pPr>
            <w:r w:rsidRPr="002858A0">
              <w:rPr>
                <w:sz w:val="22"/>
                <w:szCs w:val="22"/>
              </w:rPr>
              <w:t>Адаптивные цепи поставок</w:t>
            </w:r>
          </w:p>
        </w:tc>
        <w:tc>
          <w:tcPr>
            <w:tcW w:w="589" w:type="pct"/>
            <w:vAlign w:val="center"/>
          </w:tcPr>
          <w:p w:rsidR="00F95BBC" w:rsidRPr="00F92654" w:rsidRDefault="00F95BBC" w:rsidP="00F92654">
            <w:pPr>
              <w:jc w:val="center"/>
            </w:pPr>
            <w:r w:rsidRPr="00F92654">
              <w:t>4</w:t>
            </w:r>
          </w:p>
        </w:tc>
        <w:tc>
          <w:tcPr>
            <w:tcW w:w="606" w:type="pct"/>
            <w:gridSpan w:val="2"/>
            <w:vAlign w:val="center"/>
          </w:tcPr>
          <w:p w:rsidR="00F95BBC" w:rsidRPr="00F92654" w:rsidRDefault="00F95BBC" w:rsidP="00F92654">
            <w:pPr>
              <w:jc w:val="center"/>
            </w:pPr>
            <w:r w:rsidRPr="00F92654">
              <w:t>2</w:t>
            </w:r>
          </w:p>
        </w:tc>
        <w:tc>
          <w:tcPr>
            <w:tcW w:w="783" w:type="pct"/>
            <w:vAlign w:val="center"/>
          </w:tcPr>
          <w:p w:rsidR="00F95BBC" w:rsidRPr="00F92654" w:rsidRDefault="00F95BBC" w:rsidP="00F92654">
            <w:pPr>
              <w:jc w:val="center"/>
            </w:pPr>
            <w:r w:rsidRPr="00F92654">
              <w:t>2</w:t>
            </w:r>
          </w:p>
        </w:tc>
        <w:tc>
          <w:tcPr>
            <w:tcW w:w="828" w:type="pct"/>
            <w:gridSpan w:val="2"/>
            <w:vAlign w:val="center"/>
          </w:tcPr>
          <w:p w:rsidR="00F95BBC" w:rsidRPr="00F92654" w:rsidRDefault="00F95BBC" w:rsidP="00F92654">
            <w:pPr>
              <w:jc w:val="center"/>
            </w:pPr>
            <w:r>
              <w:t>-</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10</w:t>
            </w:r>
          </w:p>
        </w:tc>
        <w:tc>
          <w:tcPr>
            <w:tcW w:w="1768" w:type="pct"/>
          </w:tcPr>
          <w:p w:rsidR="00F95BBC" w:rsidRPr="002858A0" w:rsidRDefault="00F95BBC" w:rsidP="001766ED">
            <w:pPr>
              <w:widowControl w:val="0"/>
              <w:autoSpaceDE w:val="0"/>
              <w:autoSpaceDN w:val="0"/>
              <w:adjustRightInd w:val="0"/>
              <w:jc w:val="both"/>
            </w:pPr>
            <w:r w:rsidRPr="002858A0">
              <w:rPr>
                <w:sz w:val="22"/>
                <w:szCs w:val="22"/>
              </w:rPr>
              <w:t>Организация взаимодействия</w:t>
            </w:r>
            <w:r w:rsidRPr="002858A0">
              <w:rPr>
                <w:sz w:val="22"/>
                <w:szCs w:val="22"/>
              </w:rPr>
              <w:br/>
              <w:t>предприятий в цепях поставок</w:t>
            </w:r>
          </w:p>
        </w:tc>
        <w:tc>
          <w:tcPr>
            <w:tcW w:w="589" w:type="pct"/>
            <w:vAlign w:val="center"/>
          </w:tcPr>
          <w:p w:rsidR="00F95BBC" w:rsidRPr="00F92654" w:rsidRDefault="00F95BBC" w:rsidP="00F92654">
            <w:pPr>
              <w:jc w:val="center"/>
            </w:pPr>
            <w:r w:rsidRPr="00F92654">
              <w:t>6</w:t>
            </w:r>
          </w:p>
        </w:tc>
        <w:tc>
          <w:tcPr>
            <w:tcW w:w="606" w:type="pct"/>
            <w:gridSpan w:val="2"/>
            <w:vAlign w:val="center"/>
          </w:tcPr>
          <w:p w:rsidR="00F95BBC" w:rsidRPr="00F92654" w:rsidRDefault="00F95BBC" w:rsidP="00F92654">
            <w:pPr>
              <w:jc w:val="center"/>
            </w:pPr>
            <w:r w:rsidRPr="00F92654">
              <w:t>2</w:t>
            </w:r>
          </w:p>
        </w:tc>
        <w:tc>
          <w:tcPr>
            <w:tcW w:w="783" w:type="pct"/>
            <w:vAlign w:val="center"/>
          </w:tcPr>
          <w:p w:rsidR="00F95BBC" w:rsidRPr="00F92654" w:rsidRDefault="00F95BBC" w:rsidP="00F92654">
            <w:pPr>
              <w:jc w:val="center"/>
            </w:pPr>
            <w:r w:rsidRPr="00F92654">
              <w:t>2</w:t>
            </w:r>
          </w:p>
        </w:tc>
        <w:tc>
          <w:tcPr>
            <w:tcW w:w="828" w:type="pct"/>
            <w:gridSpan w:val="2"/>
            <w:vAlign w:val="center"/>
          </w:tcPr>
          <w:p w:rsidR="00F95BBC" w:rsidRPr="00F92654" w:rsidRDefault="00F95BBC" w:rsidP="00F92654">
            <w:pPr>
              <w:jc w:val="center"/>
            </w:pPr>
            <w:r w:rsidRPr="00F92654">
              <w:t>2</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11</w:t>
            </w:r>
          </w:p>
        </w:tc>
        <w:tc>
          <w:tcPr>
            <w:tcW w:w="1768" w:type="pct"/>
          </w:tcPr>
          <w:p w:rsidR="00F95BBC" w:rsidRPr="002858A0" w:rsidRDefault="00F95BBC" w:rsidP="001766ED">
            <w:pPr>
              <w:widowControl w:val="0"/>
              <w:autoSpaceDE w:val="0"/>
              <w:autoSpaceDN w:val="0"/>
              <w:adjustRightInd w:val="0"/>
              <w:jc w:val="both"/>
            </w:pPr>
            <w:r w:rsidRPr="002858A0">
              <w:rPr>
                <w:sz w:val="22"/>
                <w:szCs w:val="22"/>
              </w:rPr>
              <w:t>Построение системы интегрированного управления и координации цепей поставок</w:t>
            </w:r>
          </w:p>
        </w:tc>
        <w:tc>
          <w:tcPr>
            <w:tcW w:w="589" w:type="pct"/>
            <w:vAlign w:val="center"/>
          </w:tcPr>
          <w:p w:rsidR="00F95BBC" w:rsidRPr="00F92654" w:rsidRDefault="00F95BBC" w:rsidP="00F92654">
            <w:pPr>
              <w:jc w:val="center"/>
            </w:pPr>
            <w:r w:rsidRPr="00F92654">
              <w:t>6</w:t>
            </w:r>
          </w:p>
        </w:tc>
        <w:tc>
          <w:tcPr>
            <w:tcW w:w="606" w:type="pct"/>
            <w:gridSpan w:val="2"/>
            <w:vAlign w:val="center"/>
          </w:tcPr>
          <w:p w:rsidR="00F95BBC" w:rsidRPr="00F92654" w:rsidRDefault="00F95BBC" w:rsidP="00F92654">
            <w:pPr>
              <w:jc w:val="center"/>
            </w:pPr>
            <w:r w:rsidRPr="00F92654">
              <w:t>2</w:t>
            </w:r>
          </w:p>
        </w:tc>
        <w:tc>
          <w:tcPr>
            <w:tcW w:w="783" w:type="pct"/>
            <w:vAlign w:val="center"/>
          </w:tcPr>
          <w:p w:rsidR="00F95BBC" w:rsidRPr="00F92654" w:rsidRDefault="00F95BBC" w:rsidP="00F92654">
            <w:pPr>
              <w:jc w:val="center"/>
            </w:pPr>
            <w:r w:rsidRPr="00F92654">
              <w:t>2</w:t>
            </w:r>
          </w:p>
        </w:tc>
        <w:tc>
          <w:tcPr>
            <w:tcW w:w="828" w:type="pct"/>
            <w:gridSpan w:val="2"/>
            <w:vAlign w:val="center"/>
          </w:tcPr>
          <w:p w:rsidR="00F95BBC" w:rsidRPr="00F92654" w:rsidRDefault="00F95BBC" w:rsidP="00F92654">
            <w:pPr>
              <w:jc w:val="center"/>
            </w:pPr>
            <w:r w:rsidRPr="00F92654">
              <w:t>2</w:t>
            </w:r>
          </w:p>
        </w:tc>
      </w:tr>
      <w:tr w:rsidR="00F95BBC" w:rsidRPr="002858A0" w:rsidTr="00F92654">
        <w:tc>
          <w:tcPr>
            <w:tcW w:w="426" w:type="pct"/>
          </w:tcPr>
          <w:p w:rsidR="00F95BBC" w:rsidRPr="002858A0" w:rsidRDefault="00F95BBC" w:rsidP="001766ED">
            <w:pPr>
              <w:widowControl w:val="0"/>
              <w:autoSpaceDE w:val="0"/>
              <w:autoSpaceDN w:val="0"/>
              <w:adjustRightInd w:val="0"/>
              <w:jc w:val="center"/>
            </w:pPr>
            <w:r>
              <w:rPr>
                <w:sz w:val="22"/>
                <w:szCs w:val="22"/>
              </w:rPr>
              <w:t>12</w:t>
            </w:r>
          </w:p>
        </w:tc>
        <w:tc>
          <w:tcPr>
            <w:tcW w:w="1768" w:type="pct"/>
          </w:tcPr>
          <w:p w:rsidR="00F95BBC" w:rsidRPr="002858A0" w:rsidRDefault="00F95BBC" w:rsidP="001766ED">
            <w:pPr>
              <w:widowControl w:val="0"/>
              <w:autoSpaceDE w:val="0"/>
              <w:autoSpaceDN w:val="0"/>
              <w:adjustRightInd w:val="0"/>
              <w:jc w:val="both"/>
            </w:pPr>
            <w:r w:rsidRPr="002858A0">
              <w:rPr>
                <w:sz w:val="22"/>
                <w:szCs w:val="22"/>
              </w:rPr>
              <w:t>Управление бизнес-процессами в цепях поставок</w:t>
            </w:r>
          </w:p>
        </w:tc>
        <w:tc>
          <w:tcPr>
            <w:tcW w:w="589" w:type="pct"/>
            <w:vAlign w:val="center"/>
          </w:tcPr>
          <w:p w:rsidR="00F95BBC" w:rsidRPr="00F92654" w:rsidRDefault="00F95BBC" w:rsidP="00F92654">
            <w:pPr>
              <w:jc w:val="center"/>
            </w:pPr>
            <w:r w:rsidRPr="00F92654">
              <w:t>4</w:t>
            </w:r>
          </w:p>
        </w:tc>
        <w:tc>
          <w:tcPr>
            <w:tcW w:w="606" w:type="pct"/>
            <w:gridSpan w:val="2"/>
            <w:vAlign w:val="center"/>
          </w:tcPr>
          <w:p w:rsidR="00F95BBC" w:rsidRPr="00F92654" w:rsidRDefault="00F95BBC" w:rsidP="00F92654">
            <w:pPr>
              <w:jc w:val="center"/>
            </w:pPr>
            <w:r w:rsidRPr="00F92654">
              <w:t>2</w:t>
            </w:r>
          </w:p>
        </w:tc>
        <w:tc>
          <w:tcPr>
            <w:tcW w:w="783" w:type="pct"/>
            <w:vAlign w:val="center"/>
          </w:tcPr>
          <w:p w:rsidR="00F95BBC" w:rsidRPr="00F92654" w:rsidRDefault="00F95BBC" w:rsidP="00F92654">
            <w:pPr>
              <w:jc w:val="center"/>
            </w:pPr>
            <w:r>
              <w:t>-</w:t>
            </w:r>
          </w:p>
        </w:tc>
        <w:tc>
          <w:tcPr>
            <w:tcW w:w="828" w:type="pct"/>
            <w:gridSpan w:val="2"/>
            <w:vAlign w:val="center"/>
          </w:tcPr>
          <w:p w:rsidR="00F95BBC" w:rsidRPr="00F92654" w:rsidRDefault="00F95BBC" w:rsidP="00F92654">
            <w:pPr>
              <w:jc w:val="center"/>
            </w:pPr>
            <w:r w:rsidRPr="00F92654">
              <w:t>2</w:t>
            </w:r>
          </w:p>
        </w:tc>
      </w:tr>
      <w:tr w:rsidR="00F95BBC" w:rsidRPr="002858A0" w:rsidTr="004932EA">
        <w:tc>
          <w:tcPr>
            <w:tcW w:w="426" w:type="pct"/>
          </w:tcPr>
          <w:p w:rsidR="00F95BBC" w:rsidRDefault="00F95BBC" w:rsidP="001766ED">
            <w:pPr>
              <w:widowControl w:val="0"/>
              <w:autoSpaceDE w:val="0"/>
              <w:autoSpaceDN w:val="0"/>
              <w:adjustRightInd w:val="0"/>
              <w:jc w:val="center"/>
            </w:pPr>
          </w:p>
        </w:tc>
        <w:tc>
          <w:tcPr>
            <w:tcW w:w="1768" w:type="pct"/>
          </w:tcPr>
          <w:p w:rsidR="00F95BBC" w:rsidRDefault="00F95BBC" w:rsidP="001766ED">
            <w:pPr>
              <w:rPr>
                <w:b/>
              </w:rPr>
            </w:pPr>
            <w:r w:rsidRPr="002858A0">
              <w:rPr>
                <w:b/>
                <w:sz w:val="22"/>
                <w:szCs w:val="22"/>
              </w:rPr>
              <w:t xml:space="preserve">Всего по разделу </w:t>
            </w:r>
            <w:r>
              <w:rPr>
                <w:b/>
                <w:sz w:val="22"/>
                <w:szCs w:val="22"/>
              </w:rPr>
              <w:t>3</w:t>
            </w:r>
          </w:p>
          <w:p w:rsidR="00F95BBC" w:rsidRPr="002858A0" w:rsidRDefault="00F95BBC" w:rsidP="001766ED"/>
        </w:tc>
        <w:tc>
          <w:tcPr>
            <w:tcW w:w="589" w:type="pct"/>
          </w:tcPr>
          <w:p w:rsidR="00F95BBC" w:rsidRPr="00F92654" w:rsidRDefault="00F95BBC" w:rsidP="004932EA">
            <w:pPr>
              <w:jc w:val="center"/>
              <w:rPr>
                <w:b/>
              </w:rPr>
            </w:pPr>
            <w:r w:rsidRPr="00F92654">
              <w:rPr>
                <w:b/>
              </w:rPr>
              <w:t>68</w:t>
            </w:r>
          </w:p>
        </w:tc>
        <w:tc>
          <w:tcPr>
            <w:tcW w:w="606" w:type="pct"/>
            <w:gridSpan w:val="2"/>
          </w:tcPr>
          <w:p w:rsidR="00F95BBC" w:rsidRPr="00F92654" w:rsidRDefault="00F95BBC" w:rsidP="004932EA">
            <w:pPr>
              <w:jc w:val="center"/>
              <w:rPr>
                <w:b/>
              </w:rPr>
            </w:pPr>
            <w:r w:rsidRPr="00F92654">
              <w:rPr>
                <w:b/>
              </w:rPr>
              <w:t>36</w:t>
            </w:r>
          </w:p>
        </w:tc>
        <w:tc>
          <w:tcPr>
            <w:tcW w:w="783" w:type="pct"/>
          </w:tcPr>
          <w:p w:rsidR="00F95BBC" w:rsidRPr="00F92654" w:rsidRDefault="00F95BBC" w:rsidP="004932EA">
            <w:pPr>
              <w:jc w:val="center"/>
              <w:rPr>
                <w:b/>
              </w:rPr>
            </w:pPr>
            <w:r w:rsidRPr="00F92654">
              <w:rPr>
                <w:b/>
              </w:rPr>
              <w:t>16</w:t>
            </w:r>
          </w:p>
        </w:tc>
        <w:tc>
          <w:tcPr>
            <w:tcW w:w="828" w:type="pct"/>
            <w:gridSpan w:val="2"/>
          </w:tcPr>
          <w:p w:rsidR="00F95BBC" w:rsidRPr="00F92654" w:rsidRDefault="00F95BBC" w:rsidP="004932EA">
            <w:pPr>
              <w:jc w:val="center"/>
              <w:rPr>
                <w:b/>
              </w:rPr>
            </w:pPr>
            <w:r w:rsidRPr="00F92654">
              <w:rPr>
                <w:b/>
              </w:rPr>
              <w:t>16</w:t>
            </w:r>
          </w:p>
        </w:tc>
      </w:tr>
      <w:tr w:rsidR="00F95BBC" w:rsidRPr="002858A0" w:rsidTr="004932EA">
        <w:tc>
          <w:tcPr>
            <w:tcW w:w="426" w:type="pct"/>
            <w:vAlign w:val="center"/>
          </w:tcPr>
          <w:p w:rsidR="00F95BBC" w:rsidRPr="004932EA" w:rsidRDefault="00F95BBC" w:rsidP="004932EA">
            <w:pPr>
              <w:widowControl w:val="0"/>
              <w:autoSpaceDE w:val="0"/>
              <w:autoSpaceDN w:val="0"/>
              <w:adjustRightInd w:val="0"/>
              <w:jc w:val="center"/>
            </w:pPr>
            <w:r w:rsidRPr="004932EA">
              <w:rPr>
                <w:sz w:val="22"/>
                <w:szCs w:val="22"/>
              </w:rPr>
              <w:t>1</w:t>
            </w:r>
          </w:p>
        </w:tc>
        <w:tc>
          <w:tcPr>
            <w:tcW w:w="1768" w:type="pct"/>
            <w:vAlign w:val="center"/>
          </w:tcPr>
          <w:p w:rsidR="00F95BBC" w:rsidRPr="004932EA" w:rsidRDefault="00F95BBC" w:rsidP="004932EA">
            <w:pPr>
              <w:jc w:val="center"/>
            </w:pPr>
            <w:r w:rsidRPr="004932EA">
              <w:rPr>
                <w:sz w:val="22"/>
                <w:szCs w:val="22"/>
              </w:rPr>
              <w:t>2</w:t>
            </w:r>
          </w:p>
        </w:tc>
        <w:tc>
          <w:tcPr>
            <w:tcW w:w="589" w:type="pct"/>
            <w:vAlign w:val="center"/>
          </w:tcPr>
          <w:p w:rsidR="00F95BBC" w:rsidRPr="004932EA" w:rsidRDefault="00F95BBC" w:rsidP="004932EA">
            <w:pPr>
              <w:jc w:val="center"/>
            </w:pPr>
            <w:r w:rsidRPr="004932EA">
              <w:t>3</w:t>
            </w:r>
          </w:p>
        </w:tc>
        <w:tc>
          <w:tcPr>
            <w:tcW w:w="606" w:type="pct"/>
            <w:gridSpan w:val="2"/>
            <w:vAlign w:val="center"/>
          </w:tcPr>
          <w:p w:rsidR="00F95BBC" w:rsidRPr="004932EA" w:rsidRDefault="00F95BBC" w:rsidP="004932EA">
            <w:pPr>
              <w:jc w:val="center"/>
            </w:pPr>
            <w:r w:rsidRPr="004932EA">
              <w:t>4</w:t>
            </w:r>
          </w:p>
        </w:tc>
        <w:tc>
          <w:tcPr>
            <w:tcW w:w="783" w:type="pct"/>
            <w:vAlign w:val="center"/>
          </w:tcPr>
          <w:p w:rsidR="00F95BBC" w:rsidRPr="004932EA" w:rsidRDefault="00F95BBC" w:rsidP="004932EA">
            <w:pPr>
              <w:jc w:val="center"/>
            </w:pPr>
            <w:r w:rsidRPr="004932EA">
              <w:t>5</w:t>
            </w:r>
          </w:p>
        </w:tc>
        <w:tc>
          <w:tcPr>
            <w:tcW w:w="828" w:type="pct"/>
            <w:gridSpan w:val="2"/>
            <w:vAlign w:val="center"/>
          </w:tcPr>
          <w:p w:rsidR="00F95BBC" w:rsidRPr="004932EA" w:rsidRDefault="00F95BBC" w:rsidP="004932EA">
            <w:pPr>
              <w:jc w:val="center"/>
            </w:pPr>
            <w:r w:rsidRPr="004932EA">
              <w:t>6</w:t>
            </w:r>
          </w:p>
        </w:tc>
      </w:tr>
      <w:tr w:rsidR="00F95BBC" w:rsidRPr="002858A0" w:rsidTr="00587504">
        <w:tc>
          <w:tcPr>
            <w:tcW w:w="5000" w:type="pct"/>
            <w:gridSpan w:val="8"/>
          </w:tcPr>
          <w:p w:rsidR="00F95BBC" w:rsidRPr="00F92654" w:rsidRDefault="00F95BBC" w:rsidP="00587504">
            <w:r w:rsidRPr="002858A0">
              <w:rPr>
                <w:b/>
                <w:bCs/>
                <w:sz w:val="22"/>
                <w:szCs w:val="22"/>
              </w:rPr>
              <w:t>Раздел 4.  Управление финансовыми потоками в логистической системе</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1</w:t>
            </w:r>
          </w:p>
        </w:tc>
        <w:tc>
          <w:tcPr>
            <w:tcW w:w="1768" w:type="pct"/>
          </w:tcPr>
          <w:p w:rsidR="00F95BBC" w:rsidRPr="002858A0" w:rsidRDefault="00F95BBC" w:rsidP="001766ED">
            <w:r w:rsidRPr="002858A0">
              <w:rPr>
                <w:sz w:val="22"/>
                <w:szCs w:val="22"/>
              </w:rPr>
              <w:t>Финансовые потоки как объект финансовой логистики</w:t>
            </w:r>
          </w:p>
        </w:tc>
        <w:tc>
          <w:tcPr>
            <w:tcW w:w="589" w:type="pct"/>
            <w:vAlign w:val="center"/>
          </w:tcPr>
          <w:p w:rsidR="00F95BBC" w:rsidRDefault="00F95BBC" w:rsidP="000A53C0">
            <w:pPr>
              <w:jc w:val="center"/>
            </w:pPr>
            <w:r>
              <w:t>6</w:t>
            </w:r>
          </w:p>
        </w:tc>
        <w:tc>
          <w:tcPr>
            <w:tcW w:w="606" w:type="pct"/>
            <w:gridSpan w:val="2"/>
            <w:vAlign w:val="center"/>
          </w:tcPr>
          <w:p w:rsidR="00F95BBC" w:rsidRDefault="00F95BBC" w:rsidP="000A53C0">
            <w:pPr>
              <w:jc w:val="center"/>
            </w:pPr>
            <w:r>
              <w:t>4</w:t>
            </w:r>
          </w:p>
        </w:tc>
        <w:tc>
          <w:tcPr>
            <w:tcW w:w="783" w:type="pct"/>
            <w:vAlign w:val="center"/>
          </w:tcPr>
          <w:p w:rsidR="00F95BBC" w:rsidRDefault="00F95BBC" w:rsidP="000A53C0">
            <w:pPr>
              <w:jc w:val="center"/>
            </w:pPr>
            <w:r>
              <w:t>2</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2</w:t>
            </w:r>
          </w:p>
        </w:tc>
        <w:tc>
          <w:tcPr>
            <w:tcW w:w="1768" w:type="pct"/>
          </w:tcPr>
          <w:p w:rsidR="00F95BBC" w:rsidRPr="002858A0" w:rsidRDefault="00F95BBC" w:rsidP="001766ED">
            <w:r w:rsidRPr="002858A0">
              <w:rPr>
                <w:sz w:val="22"/>
                <w:szCs w:val="22"/>
              </w:rPr>
              <w:t>Информационное обеспечение финансовых потоков</w:t>
            </w:r>
          </w:p>
        </w:tc>
        <w:tc>
          <w:tcPr>
            <w:tcW w:w="589" w:type="pct"/>
            <w:vAlign w:val="center"/>
          </w:tcPr>
          <w:p w:rsidR="00F95BBC" w:rsidRDefault="00F95BBC" w:rsidP="000A53C0">
            <w:pPr>
              <w:jc w:val="center"/>
            </w:pPr>
            <w:r>
              <w:t>4</w:t>
            </w:r>
          </w:p>
        </w:tc>
        <w:tc>
          <w:tcPr>
            <w:tcW w:w="606" w:type="pct"/>
            <w:gridSpan w:val="2"/>
            <w:vAlign w:val="center"/>
          </w:tcPr>
          <w:p w:rsidR="00F95BBC" w:rsidRDefault="00F95BBC" w:rsidP="000A53C0">
            <w:pPr>
              <w:jc w:val="center"/>
            </w:pPr>
            <w:r>
              <w:t>2</w:t>
            </w:r>
          </w:p>
        </w:tc>
        <w:tc>
          <w:tcPr>
            <w:tcW w:w="783" w:type="pct"/>
            <w:vAlign w:val="center"/>
          </w:tcPr>
          <w:p w:rsidR="00F95BBC" w:rsidRDefault="00F95BBC" w:rsidP="000A53C0">
            <w:pPr>
              <w:jc w:val="center"/>
            </w:pPr>
            <w:r>
              <w:t>2</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3</w:t>
            </w:r>
          </w:p>
        </w:tc>
        <w:tc>
          <w:tcPr>
            <w:tcW w:w="1768" w:type="pct"/>
          </w:tcPr>
          <w:p w:rsidR="00F95BBC" w:rsidRPr="00587504" w:rsidRDefault="00F95BBC" w:rsidP="001766ED">
            <w:pPr>
              <w:pStyle w:val="Title"/>
              <w:jc w:val="left"/>
              <w:rPr>
                <w:b w:val="0"/>
                <w:sz w:val="22"/>
              </w:rPr>
            </w:pPr>
            <w:r w:rsidRPr="00587504">
              <w:rPr>
                <w:b w:val="0"/>
                <w:sz w:val="22"/>
                <w:szCs w:val="22"/>
              </w:rPr>
              <w:t>Учет фактора времени в финансовой логистике</w:t>
            </w:r>
          </w:p>
        </w:tc>
        <w:tc>
          <w:tcPr>
            <w:tcW w:w="589" w:type="pct"/>
            <w:vAlign w:val="center"/>
          </w:tcPr>
          <w:p w:rsidR="00F95BBC" w:rsidRDefault="00F95BBC" w:rsidP="000A53C0">
            <w:pPr>
              <w:jc w:val="center"/>
            </w:pPr>
            <w:r>
              <w:t>4</w:t>
            </w:r>
          </w:p>
        </w:tc>
        <w:tc>
          <w:tcPr>
            <w:tcW w:w="606" w:type="pct"/>
            <w:gridSpan w:val="2"/>
            <w:vAlign w:val="center"/>
          </w:tcPr>
          <w:p w:rsidR="00F95BBC" w:rsidRDefault="00F95BBC" w:rsidP="000A53C0">
            <w:pPr>
              <w:jc w:val="center"/>
            </w:pPr>
            <w:r>
              <w:t>2</w:t>
            </w:r>
          </w:p>
        </w:tc>
        <w:tc>
          <w:tcPr>
            <w:tcW w:w="783" w:type="pct"/>
            <w:vAlign w:val="center"/>
          </w:tcPr>
          <w:p w:rsidR="00F95BBC" w:rsidRDefault="00F95BBC" w:rsidP="000A53C0">
            <w:pPr>
              <w:jc w:val="center"/>
            </w:pPr>
            <w:r>
              <w:t>2</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4</w:t>
            </w:r>
          </w:p>
        </w:tc>
        <w:tc>
          <w:tcPr>
            <w:tcW w:w="1768" w:type="pct"/>
          </w:tcPr>
          <w:p w:rsidR="00F95BBC" w:rsidRPr="002858A0" w:rsidRDefault="00F95BBC" w:rsidP="001766ED">
            <w:r w:rsidRPr="002858A0">
              <w:rPr>
                <w:sz w:val="22"/>
                <w:szCs w:val="22"/>
              </w:rPr>
              <w:t xml:space="preserve"> Процесс управления финансовыми рисками</w:t>
            </w:r>
          </w:p>
        </w:tc>
        <w:tc>
          <w:tcPr>
            <w:tcW w:w="589" w:type="pct"/>
            <w:vAlign w:val="center"/>
          </w:tcPr>
          <w:p w:rsidR="00F95BBC" w:rsidRDefault="00F95BBC" w:rsidP="000A53C0">
            <w:pPr>
              <w:jc w:val="center"/>
            </w:pPr>
            <w:r>
              <w:t>8</w:t>
            </w:r>
          </w:p>
        </w:tc>
        <w:tc>
          <w:tcPr>
            <w:tcW w:w="606" w:type="pct"/>
            <w:gridSpan w:val="2"/>
            <w:vAlign w:val="center"/>
          </w:tcPr>
          <w:p w:rsidR="00F95BBC" w:rsidRDefault="00F95BBC" w:rsidP="000A53C0">
            <w:pPr>
              <w:jc w:val="center"/>
            </w:pPr>
            <w:r>
              <w:t>4</w:t>
            </w:r>
          </w:p>
        </w:tc>
        <w:tc>
          <w:tcPr>
            <w:tcW w:w="783" w:type="pct"/>
            <w:vAlign w:val="center"/>
          </w:tcPr>
          <w:p w:rsidR="00F95BBC" w:rsidRDefault="00F95BBC" w:rsidP="000A53C0">
            <w:pPr>
              <w:jc w:val="center"/>
            </w:pPr>
            <w:r>
              <w:t>4</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5</w:t>
            </w:r>
          </w:p>
        </w:tc>
        <w:tc>
          <w:tcPr>
            <w:tcW w:w="1768" w:type="pct"/>
          </w:tcPr>
          <w:p w:rsidR="00F95BBC" w:rsidRPr="002858A0" w:rsidRDefault="00F95BBC" w:rsidP="001766ED">
            <w:r w:rsidRPr="002858A0">
              <w:rPr>
                <w:bCs/>
                <w:sz w:val="22"/>
                <w:szCs w:val="22"/>
              </w:rPr>
              <w:t xml:space="preserve">Политика формирования источников собственных финансовых ресурсов </w:t>
            </w:r>
          </w:p>
        </w:tc>
        <w:tc>
          <w:tcPr>
            <w:tcW w:w="589" w:type="pct"/>
            <w:vAlign w:val="center"/>
          </w:tcPr>
          <w:p w:rsidR="00F95BBC" w:rsidRDefault="00F95BBC" w:rsidP="000A53C0">
            <w:pPr>
              <w:jc w:val="center"/>
            </w:pPr>
            <w:r>
              <w:t>4</w:t>
            </w:r>
          </w:p>
        </w:tc>
        <w:tc>
          <w:tcPr>
            <w:tcW w:w="606" w:type="pct"/>
            <w:gridSpan w:val="2"/>
            <w:vAlign w:val="center"/>
          </w:tcPr>
          <w:p w:rsidR="00F95BBC" w:rsidRDefault="00F95BBC" w:rsidP="000A53C0">
            <w:pPr>
              <w:jc w:val="center"/>
            </w:pPr>
            <w:r>
              <w:t>2</w:t>
            </w:r>
          </w:p>
        </w:tc>
        <w:tc>
          <w:tcPr>
            <w:tcW w:w="783" w:type="pct"/>
            <w:vAlign w:val="center"/>
          </w:tcPr>
          <w:p w:rsidR="00F95BBC" w:rsidRDefault="00F95BBC" w:rsidP="000A53C0">
            <w:pPr>
              <w:jc w:val="center"/>
            </w:pPr>
            <w:r>
              <w:t>2</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6</w:t>
            </w:r>
          </w:p>
        </w:tc>
        <w:tc>
          <w:tcPr>
            <w:tcW w:w="1768" w:type="pct"/>
          </w:tcPr>
          <w:p w:rsidR="00F95BBC" w:rsidRPr="002858A0" w:rsidRDefault="00F95BBC" w:rsidP="001766ED">
            <w:r w:rsidRPr="002858A0">
              <w:rPr>
                <w:bCs/>
                <w:sz w:val="22"/>
                <w:szCs w:val="22"/>
              </w:rPr>
              <w:t>Управление заемным капиталом</w:t>
            </w:r>
          </w:p>
        </w:tc>
        <w:tc>
          <w:tcPr>
            <w:tcW w:w="589" w:type="pct"/>
            <w:vAlign w:val="center"/>
          </w:tcPr>
          <w:p w:rsidR="00F95BBC" w:rsidRDefault="00F95BBC" w:rsidP="000A53C0">
            <w:pPr>
              <w:jc w:val="center"/>
            </w:pPr>
            <w:r>
              <w:t>4</w:t>
            </w:r>
          </w:p>
        </w:tc>
        <w:tc>
          <w:tcPr>
            <w:tcW w:w="606" w:type="pct"/>
            <w:gridSpan w:val="2"/>
            <w:vAlign w:val="center"/>
          </w:tcPr>
          <w:p w:rsidR="00F95BBC" w:rsidRDefault="00F95BBC" w:rsidP="000A53C0">
            <w:pPr>
              <w:jc w:val="center"/>
            </w:pPr>
            <w:r>
              <w:t>2</w:t>
            </w:r>
          </w:p>
        </w:tc>
        <w:tc>
          <w:tcPr>
            <w:tcW w:w="783" w:type="pct"/>
            <w:vAlign w:val="center"/>
          </w:tcPr>
          <w:p w:rsidR="00F95BBC" w:rsidRDefault="00F95BBC" w:rsidP="000A53C0">
            <w:pPr>
              <w:jc w:val="center"/>
            </w:pPr>
            <w:r>
              <w:t>2</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7</w:t>
            </w:r>
          </w:p>
        </w:tc>
        <w:tc>
          <w:tcPr>
            <w:tcW w:w="1768" w:type="pct"/>
          </w:tcPr>
          <w:p w:rsidR="00F95BBC" w:rsidRPr="002858A0" w:rsidRDefault="00F95BBC" w:rsidP="001766ED">
            <w:r w:rsidRPr="002858A0">
              <w:rPr>
                <w:sz w:val="22"/>
                <w:szCs w:val="22"/>
              </w:rPr>
              <w:t>Управление оборотными активами</w:t>
            </w:r>
          </w:p>
        </w:tc>
        <w:tc>
          <w:tcPr>
            <w:tcW w:w="589" w:type="pct"/>
            <w:vAlign w:val="center"/>
          </w:tcPr>
          <w:p w:rsidR="00F95BBC" w:rsidRDefault="00F95BBC" w:rsidP="000A53C0">
            <w:pPr>
              <w:jc w:val="center"/>
            </w:pPr>
            <w:r>
              <w:t>4</w:t>
            </w:r>
          </w:p>
        </w:tc>
        <w:tc>
          <w:tcPr>
            <w:tcW w:w="606" w:type="pct"/>
            <w:gridSpan w:val="2"/>
            <w:vAlign w:val="center"/>
          </w:tcPr>
          <w:p w:rsidR="00F95BBC" w:rsidRDefault="00F95BBC" w:rsidP="000A53C0">
            <w:pPr>
              <w:jc w:val="center"/>
            </w:pPr>
            <w:r>
              <w:t>2</w:t>
            </w:r>
          </w:p>
        </w:tc>
        <w:tc>
          <w:tcPr>
            <w:tcW w:w="783" w:type="pct"/>
            <w:vAlign w:val="center"/>
          </w:tcPr>
          <w:p w:rsidR="00F95BBC" w:rsidRDefault="00F95BBC" w:rsidP="000A53C0">
            <w:pPr>
              <w:jc w:val="center"/>
            </w:pPr>
            <w:r>
              <w:t>2</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8</w:t>
            </w:r>
          </w:p>
        </w:tc>
        <w:tc>
          <w:tcPr>
            <w:tcW w:w="1768" w:type="pct"/>
          </w:tcPr>
          <w:p w:rsidR="00F95BBC" w:rsidRPr="002858A0" w:rsidRDefault="00F95BBC" w:rsidP="001766ED">
            <w:r w:rsidRPr="002858A0">
              <w:rPr>
                <w:sz w:val="22"/>
                <w:szCs w:val="22"/>
              </w:rPr>
              <w:t>Краткосрочное финансирование: источники и средства</w:t>
            </w:r>
          </w:p>
        </w:tc>
        <w:tc>
          <w:tcPr>
            <w:tcW w:w="589" w:type="pct"/>
            <w:vAlign w:val="center"/>
          </w:tcPr>
          <w:p w:rsidR="00F95BBC" w:rsidRDefault="00F95BBC" w:rsidP="000A53C0">
            <w:pPr>
              <w:jc w:val="center"/>
            </w:pPr>
            <w:r>
              <w:t>8</w:t>
            </w:r>
          </w:p>
        </w:tc>
        <w:tc>
          <w:tcPr>
            <w:tcW w:w="606" w:type="pct"/>
            <w:gridSpan w:val="2"/>
            <w:vAlign w:val="center"/>
          </w:tcPr>
          <w:p w:rsidR="00F95BBC" w:rsidRDefault="00F95BBC" w:rsidP="000A53C0">
            <w:pPr>
              <w:jc w:val="center"/>
            </w:pPr>
            <w:r>
              <w:t>4</w:t>
            </w:r>
          </w:p>
        </w:tc>
        <w:tc>
          <w:tcPr>
            <w:tcW w:w="783" w:type="pct"/>
            <w:vAlign w:val="center"/>
          </w:tcPr>
          <w:p w:rsidR="00F95BBC" w:rsidRDefault="00F95BBC" w:rsidP="000A53C0">
            <w:pPr>
              <w:jc w:val="center"/>
            </w:pPr>
            <w:r>
              <w:t>4</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9</w:t>
            </w:r>
          </w:p>
        </w:tc>
        <w:tc>
          <w:tcPr>
            <w:tcW w:w="1768" w:type="pct"/>
          </w:tcPr>
          <w:p w:rsidR="00F95BBC" w:rsidRPr="002858A0" w:rsidRDefault="00F95BBC" w:rsidP="001766ED">
            <w:r w:rsidRPr="002858A0">
              <w:rPr>
                <w:bCs/>
                <w:sz w:val="22"/>
                <w:szCs w:val="22"/>
              </w:rPr>
              <w:t xml:space="preserve">Прогнозирование финансовых показателей в логистической системе </w:t>
            </w:r>
          </w:p>
        </w:tc>
        <w:tc>
          <w:tcPr>
            <w:tcW w:w="589" w:type="pct"/>
            <w:vAlign w:val="center"/>
          </w:tcPr>
          <w:p w:rsidR="00F95BBC" w:rsidRDefault="00F95BBC" w:rsidP="000A53C0">
            <w:pPr>
              <w:jc w:val="center"/>
            </w:pPr>
            <w:r>
              <w:t>4</w:t>
            </w:r>
          </w:p>
        </w:tc>
        <w:tc>
          <w:tcPr>
            <w:tcW w:w="606" w:type="pct"/>
            <w:gridSpan w:val="2"/>
            <w:vAlign w:val="center"/>
          </w:tcPr>
          <w:p w:rsidR="00F95BBC" w:rsidRDefault="00F95BBC" w:rsidP="000A53C0">
            <w:pPr>
              <w:jc w:val="center"/>
            </w:pPr>
            <w:r>
              <w:t>2</w:t>
            </w:r>
          </w:p>
        </w:tc>
        <w:tc>
          <w:tcPr>
            <w:tcW w:w="783" w:type="pct"/>
            <w:vAlign w:val="center"/>
          </w:tcPr>
          <w:p w:rsidR="00F95BBC" w:rsidRDefault="00F95BBC" w:rsidP="000A53C0">
            <w:pPr>
              <w:jc w:val="center"/>
            </w:pPr>
            <w:r>
              <w:t>2</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10</w:t>
            </w:r>
          </w:p>
        </w:tc>
        <w:tc>
          <w:tcPr>
            <w:tcW w:w="1768" w:type="pct"/>
          </w:tcPr>
          <w:p w:rsidR="00F95BBC" w:rsidRPr="002858A0" w:rsidRDefault="00F95BBC" w:rsidP="001766ED">
            <w:r w:rsidRPr="002858A0">
              <w:rPr>
                <w:bCs/>
                <w:sz w:val="22"/>
                <w:szCs w:val="22"/>
              </w:rPr>
              <w:t>Финансовая оценка проектов в логистике</w:t>
            </w:r>
          </w:p>
        </w:tc>
        <w:tc>
          <w:tcPr>
            <w:tcW w:w="589" w:type="pct"/>
            <w:vAlign w:val="center"/>
          </w:tcPr>
          <w:p w:rsidR="00F95BBC" w:rsidRDefault="00F95BBC" w:rsidP="000A53C0">
            <w:pPr>
              <w:jc w:val="center"/>
            </w:pPr>
            <w:r>
              <w:t>4</w:t>
            </w:r>
          </w:p>
        </w:tc>
        <w:tc>
          <w:tcPr>
            <w:tcW w:w="606" w:type="pct"/>
            <w:gridSpan w:val="2"/>
            <w:vAlign w:val="center"/>
          </w:tcPr>
          <w:p w:rsidR="00F95BBC" w:rsidRDefault="00F95BBC" w:rsidP="000A53C0">
            <w:pPr>
              <w:jc w:val="center"/>
            </w:pPr>
            <w:r>
              <w:t>2</w:t>
            </w:r>
          </w:p>
        </w:tc>
        <w:tc>
          <w:tcPr>
            <w:tcW w:w="783" w:type="pct"/>
            <w:vAlign w:val="center"/>
          </w:tcPr>
          <w:p w:rsidR="00F95BBC" w:rsidRDefault="00F95BBC" w:rsidP="000A53C0">
            <w:pPr>
              <w:jc w:val="center"/>
            </w:pPr>
            <w:r>
              <w:t>2</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Pr="002858A0" w:rsidRDefault="00F95BBC" w:rsidP="001766ED">
            <w:pPr>
              <w:widowControl w:val="0"/>
              <w:autoSpaceDE w:val="0"/>
              <w:autoSpaceDN w:val="0"/>
              <w:adjustRightInd w:val="0"/>
              <w:jc w:val="center"/>
            </w:pPr>
            <w:r>
              <w:rPr>
                <w:sz w:val="22"/>
                <w:szCs w:val="22"/>
              </w:rPr>
              <w:t>11</w:t>
            </w:r>
          </w:p>
        </w:tc>
        <w:tc>
          <w:tcPr>
            <w:tcW w:w="1768" w:type="pct"/>
          </w:tcPr>
          <w:p w:rsidR="00F95BBC" w:rsidRPr="002858A0" w:rsidRDefault="00F95BBC" w:rsidP="001766ED">
            <w:r w:rsidRPr="002858A0">
              <w:rPr>
                <w:bCs/>
                <w:sz w:val="22"/>
                <w:szCs w:val="22"/>
              </w:rPr>
              <w:t>Управление финансовыми потоками в условиях интеграции логистических систем</w:t>
            </w:r>
          </w:p>
        </w:tc>
        <w:tc>
          <w:tcPr>
            <w:tcW w:w="589" w:type="pct"/>
            <w:vAlign w:val="center"/>
          </w:tcPr>
          <w:p w:rsidR="00F95BBC" w:rsidRDefault="00F95BBC" w:rsidP="000A53C0">
            <w:pPr>
              <w:jc w:val="center"/>
            </w:pPr>
            <w:r>
              <w:t>4</w:t>
            </w:r>
          </w:p>
        </w:tc>
        <w:tc>
          <w:tcPr>
            <w:tcW w:w="606" w:type="pct"/>
            <w:gridSpan w:val="2"/>
            <w:vAlign w:val="center"/>
          </w:tcPr>
          <w:p w:rsidR="00F95BBC" w:rsidRDefault="00F95BBC" w:rsidP="000A53C0">
            <w:pPr>
              <w:jc w:val="center"/>
            </w:pPr>
            <w:r>
              <w:t>2</w:t>
            </w:r>
          </w:p>
        </w:tc>
        <w:tc>
          <w:tcPr>
            <w:tcW w:w="783" w:type="pct"/>
            <w:vAlign w:val="center"/>
          </w:tcPr>
          <w:p w:rsidR="00F95BBC" w:rsidRDefault="00F95BBC" w:rsidP="000A53C0">
            <w:pPr>
              <w:jc w:val="center"/>
            </w:pPr>
            <w:r>
              <w:t>2</w:t>
            </w:r>
          </w:p>
        </w:tc>
        <w:tc>
          <w:tcPr>
            <w:tcW w:w="828" w:type="pct"/>
            <w:gridSpan w:val="2"/>
            <w:vAlign w:val="center"/>
          </w:tcPr>
          <w:p w:rsidR="00F95BBC" w:rsidRPr="00F92654" w:rsidRDefault="00F95BBC" w:rsidP="00F92654">
            <w:pPr>
              <w:jc w:val="center"/>
            </w:pPr>
            <w:r>
              <w:t>-</w:t>
            </w:r>
          </w:p>
        </w:tc>
      </w:tr>
      <w:tr w:rsidR="00F95BBC" w:rsidRPr="002858A0" w:rsidTr="000A53C0">
        <w:tc>
          <w:tcPr>
            <w:tcW w:w="426" w:type="pct"/>
          </w:tcPr>
          <w:p w:rsidR="00F95BBC" w:rsidRDefault="00F95BBC" w:rsidP="001766ED">
            <w:pPr>
              <w:widowControl w:val="0"/>
              <w:autoSpaceDE w:val="0"/>
              <w:autoSpaceDN w:val="0"/>
              <w:adjustRightInd w:val="0"/>
              <w:jc w:val="center"/>
            </w:pPr>
          </w:p>
        </w:tc>
        <w:tc>
          <w:tcPr>
            <w:tcW w:w="1768" w:type="pct"/>
          </w:tcPr>
          <w:p w:rsidR="00F95BBC" w:rsidRPr="002858A0" w:rsidRDefault="00F95BBC" w:rsidP="001766ED">
            <w:r w:rsidRPr="002858A0">
              <w:rPr>
                <w:b/>
                <w:sz w:val="22"/>
                <w:szCs w:val="22"/>
              </w:rPr>
              <w:t xml:space="preserve">Всего по разделу </w:t>
            </w:r>
            <w:r>
              <w:rPr>
                <w:b/>
                <w:sz w:val="22"/>
                <w:szCs w:val="22"/>
              </w:rPr>
              <w:t>4</w:t>
            </w:r>
          </w:p>
        </w:tc>
        <w:tc>
          <w:tcPr>
            <w:tcW w:w="589" w:type="pct"/>
            <w:vAlign w:val="center"/>
          </w:tcPr>
          <w:p w:rsidR="00F95BBC" w:rsidRDefault="00F95BBC" w:rsidP="000A53C0">
            <w:pPr>
              <w:jc w:val="center"/>
              <w:rPr>
                <w:b/>
                <w:bCs/>
              </w:rPr>
            </w:pPr>
            <w:r>
              <w:rPr>
                <w:b/>
                <w:bCs/>
              </w:rPr>
              <w:t>54</w:t>
            </w:r>
          </w:p>
        </w:tc>
        <w:tc>
          <w:tcPr>
            <w:tcW w:w="606" w:type="pct"/>
            <w:gridSpan w:val="2"/>
            <w:vAlign w:val="center"/>
          </w:tcPr>
          <w:p w:rsidR="00F95BBC" w:rsidRDefault="00F95BBC" w:rsidP="000A53C0">
            <w:pPr>
              <w:jc w:val="center"/>
              <w:rPr>
                <w:b/>
                <w:bCs/>
              </w:rPr>
            </w:pPr>
            <w:r>
              <w:rPr>
                <w:b/>
                <w:bCs/>
              </w:rPr>
              <w:t>28</w:t>
            </w:r>
          </w:p>
        </w:tc>
        <w:tc>
          <w:tcPr>
            <w:tcW w:w="783" w:type="pct"/>
            <w:vAlign w:val="center"/>
          </w:tcPr>
          <w:p w:rsidR="00F95BBC" w:rsidRDefault="00F95BBC" w:rsidP="000A53C0">
            <w:pPr>
              <w:jc w:val="center"/>
              <w:rPr>
                <w:b/>
                <w:bCs/>
              </w:rPr>
            </w:pPr>
            <w:r>
              <w:rPr>
                <w:b/>
                <w:bCs/>
              </w:rPr>
              <w:t>26</w:t>
            </w:r>
          </w:p>
        </w:tc>
        <w:tc>
          <w:tcPr>
            <w:tcW w:w="828" w:type="pct"/>
            <w:gridSpan w:val="2"/>
            <w:vAlign w:val="center"/>
          </w:tcPr>
          <w:p w:rsidR="00F95BBC" w:rsidRPr="00B27AFE" w:rsidRDefault="00F95BBC" w:rsidP="00F92654">
            <w:pPr>
              <w:jc w:val="center"/>
              <w:rPr>
                <w:b/>
              </w:rPr>
            </w:pPr>
            <w:r>
              <w:rPr>
                <w:b/>
              </w:rPr>
              <w:t>-</w:t>
            </w:r>
          </w:p>
        </w:tc>
      </w:tr>
      <w:tr w:rsidR="00F95BBC" w:rsidRPr="002858A0" w:rsidTr="001766ED">
        <w:tc>
          <w:tcPr>
            <w:tcW w:w="426" w:type="pct"/>
          </w:tcPr>
          <w:p w:rsidR="00F95BBC" w:rsidRPr="000A53C0" w:rsidRDefault="00F95BBC" w:rsidP="001766ED">
            <w:pPr>
              <w:widowControl w:val="0"/>
              <w:autoSpaceDE w:val="0"/>
              <w:autoSpaceDN w:val="0"/>
              <w:adjustRightInd w:val="0"/>
              <w:jc w:val="center"/>
              <w:rPr>
                <w:b/>
                <w:i/>
              </w:rPr>
            </w:pPr>
          </w:p>
        </w:tc>
        <w:tc>
          <w:tcPr>
            <w:tcW w:w="1768" w:type="pct"/>
          </w:tcPr>
          <w:p w:rsidR="00F95BBC" w:rsidRPr="000A53C0" w:rsidRDefault="00F95BBC" w:rsidP="001766ED">
            <w:pPr>
              <w:rPr>
                <w:b/>
                <w:i/>
              </w:rPr>
            </w:pPr>
            <w:r w:rsidRPr="000A53C0">
              <w:rPr>
                <w:b/>
                <w:i/>
              </w:rPr>
              <w:t>Всего по разделам 1-4</w:t>
            </w:r>
          </w:p>
        </w:tc>
        <w:tc>
          <w:tcPr>
            <w:tcW w:w="589" w:type="pct"/>
          </w:tcPr>
          <w:p w:rsidR="00F95BBC" w:rsidRPr="000A53C0" w:rsidRDefault="00F95BBC" w:rsidP="001766ED">
            <w:pPr>
              <w:widowControl w:val="0"/>
              <w:autoSpaceDE w:val="0"/>
              <w:autoSpaceDN w:val="0"/>
              <w:adjustRightInd w:val="0"/>
              <w:jc w:val="center"/>
              <w:rPr>
                <w:b/>
                <w:i/>
              </w:rPr>
            </w:pPr>
            <w:r w:rsidRPr="000A53C0">
              <w:rPr>
                <w:b/>
                <w:i/>
              </w:rPr>
              <w:t>292</w:t>
            </w:r>
          </w:p>
        </w:tc>
        <w:tc>
          <w:tcPr>
            <w:tcW w:w="606" w:type="pct"/>
            <w:gridSpan w:val="2"/>
          </w:tcPr>
          <w:p w:rsidR="00F95BBC" w:rsidRPr="000A53C0" w:rsidRDefault="00F95BBC" w:rsidP="001766ED">
            <w:pPr>
              <w:widowControl w:val="0"/>
              <w:autoSpaceDE w:val="0"/>
              <w:autoSpaceDN w:val="0"/>
              <w:adjustRightInd w:val="0"/>
              <w:jc w:val="center"/>
              <w:rPr>
                <w:b/>
                <w:i/>
              </w:rPr>
            </w:pPr>
            <w:r w:rsidRPr="000A53C0">
              <w:rPr>
                <w:b/>
                <w:i/>
              </w:rPr>
              <w:t>150</w:t>
            </w:r>
          </w:p>
        </w:tc>
        <w:tc>
          <w:tcPr>
            <w:tcW w:w="783" w:type="pct"/>
          </w:tcPr>
          <w:p w:rsidR="00F95BBC" w:rsidRPr="000A53C0" w:rsidRDefault="00F95BBC" w:rsidP="001766ED">
            <w:pPr>
              <w:widowControl w:val="0"/>
              <w:autoSpaceDE w:val="0"/>
              <w:autoSpaceDN w:val="0"/>
              <w:adjustRightInd w:val="0"/>
              <w:jc w:val="center"/>
              <w:rPr>
                <w:b/>
                <w:i/>
              </w:rPr>
            </w:pPr>
            <w:r w:rsidRPr="000A53C0">
              <w:rPr>
                <w:b/>
                <w:i/>
              </w:rPr>
              <w:t>126</w:t>
            </w:r>
          </w:p>
        </w:tc>
        <w:tc>
          <w:tcPr>
            <w:tcW w:w="828" w:type="pct"/>
            <w:gridSpan w:val="2"/>
          </w:tcPr>
          <w:p w:rsidR="00F95BBC" w:rsidRPr="000A53C0" w:rsidRDefault="00F95BBC" w:rsidP="001766ED">
            <w:pPr>
              <w:widowControl w:val="0"/>
              <w:autoSpaceDE w:val="0"/>
              <w:autoSpaceDN w:val="0"/>
              <w:adjustRightInd w:val="0"/>
              <w:jc w:val="center"/>
              <w:rPr>
                <w:b/>
                <w:i/>
              </w:rPr>
            </w:pPr>
            <w:r w:rsidRPr="000A53C0">
              <w:rPr>
                <w:b/>
                <w:i/>
              </w:rPr>
              <w:t>16</w:t>
            </w:r>
          </w:p>
        </w:tc>
      </w:tr>
    </w:tbl>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Default="00F95BBC" w:rsidP="001766ED">
      <w:pPr>
        <w:suppressAutoHyphens/>
        <w:jc w:val="center"/>
        <w:rPr>
          <w:sz w:val="28"/>
          <w:szCs w:val="28"/>
        </w:rPr>
      </w:pPr>
    </w:p>
    <w:p w:rsidR="00F95BBC" w:rsidRPr="00B424F2" w:rsidRDefault="00F95BBC" w:rsidP="001766ED">
      <w:pPr>
        <w:suppressAutoHyphens/>
        <w:jc w:val="center"/>
        <w:rPr>
          <w:b/>
          <w:sz w:val="32"/>
          <w:szCs w:val="32"/>
        </w:rPr>
      </w:pPr>
      <w:r w:rsidRPr="00B424F2">
        <w:rPr>
          <w:b/>
          <w:sz w:val="32"/>
          <w:szCs w:val="32"/>
        </w:rPr>
        <w:t>СОДЕРЖАНИЕ УЧЕБНОГО МАТЕРИАЛА</w:t>
      </w:r>
    </w:p>
    <w:p w:rsidR="00F95BBC" w:rsidRPr="000A53C0" w:rsidRDefault="00F95BBC" w:rsidP="001766ED">
      <w:pPr>
        <w:suppressAutoHyphens/>
        <w:jc w:val="center"/>
        <w:rPr>
          <w:b/>
          <w:sz w:val="28"/>
          <w:szCs w:val="28"/>
        </w:rPr>
      </w:pPr>
    </w:p>
    <w:p w:rsidR="00F95BBC" w:rsidRPr="000A53C0" w:rsidRDefault="00F95BBC" w:rsidP="001766ED">
      <w:pPr>
        <w:suppressAutoHyphens/>
        <w:jc w:val="center"/>
        <w:rPr>
          <w:b/>
          <w:sz w:val="28"/>
          <w:szCs w:val="28"/>
        </w:rPr>
      </w:pPr>
      <w:r w:rsidRPr="000A53C0">
        <w:rPr>
          <w:b/>
          <w:sz w:val="28"/>
          <w:szCs w:val="28"/>
        </w:rPr>
        <w:t>Раздел 1 . МЕТОДОЛОГИЯ  ЛОГИСТИКИ</w:t>
      </w:r>
    </w:p>
    <w:p w:rsidR="00F95BBC" w:rsidRDefault="00F95BBC" w:rsidP="003E0A66">
      <w:pPr>
        <w:ind w:firstLine="709"/>
        <w:jc w:val="both"/>
        <w:rPr>
          <w:sz w:val="28"/>
          <w:szCs w:val="28"/>
        </w:rPr>
      </w:pPr>
    </w:p>
    <w:p w:rsidR="00F95BBC" w:rsidRDefault="00F95BBC" w:rsidP="003E0A66">
      <w:pPr>
        <w:ind w:firstLine="709"/>
        <w:jc w:val="both"/>
        <w:rPr>
          <w:i/>
          <w:sz w:val="28"/>
          <w:szCs w:val="28"/>
        </w:rPr>
      </w:pPr>
      <w:r w:rsidRPr="00CD061F">
        <w:rPr>
          <w:i/>
          <w:sz w:val="28"/>
          <w:szCs w:val="28"/>
        </w:rPr>
        <w:t>Тема 1.  Объекты исследования в логистике. Предмет и задачи дисциплины</w:t>
      </w:r>
    </w:p>
    <w:p w:rsidR="00F95BBC" w:rsidRPr="00CD061F" w:rsidRDefault="00F95BBC" w:rsidP="003E0A66">
      <w:pPr>
        <w:ind w:firstLine="709"/>
        <w:jc w:val="both"/>
        <w:rPr>
          <w:i/>
          <w:sz w:val="28"/>
          <w:szCs w:val="28"/>
        </w:rPr>
      </w:pPr>
    </w:p>
    <w:p w:rsidR="00F95BBC" w:rsidRDefault="00F95BBC" w:rsidP="003E0A66">
      <w:pPr>
        <w:ind w:firstLine="709"/>
        <w:jc w:val="both"/>
        <w:rPr>
          <w:sz w:val="28"/>
          <w:szCs w:val="28"/>
        </w:rPr>
      </w:pPr>
      <w:r>
        <w:rPr>
          <w:sz w:val="28"/>
          <w:szCs w:val="28"/>
        </w:rPr>
        <w:t xml:space="preserve"> Определение логистики. Логистика с позиций маркетолога, менеджера по планированию и управлению производственным процессом, специалиста по транспортировке и экспедиции товаров. Логистика как наука и практика управления движением материальных и связанных с ними информационных и финансовых потоков  в пространстве и во времени от первичного источника до конечного потребителя.</w:t>
      </w:r>
    </w:p>
    <w:p w:rsidR="00F95BBC" w:rsidRDefault="00F95BBC" w:rsidP="003E0A66">
      <w:pPr>
        <w:ind w:firstLine="709"/>
        <w:jc w:val="both"/>
        <w:rPr>
          <w:sz w:val="28"/>
          <w:szCs w:val="28"/>
        </w:rPr>
      </w:pPr>
      <w:r>
        <w:rPr>
          <w:sz w:val="28"/>
          <w:szCs w:val="28"/>
        </w:rPr>
        <w:t xml:space="preserve"> Предмет логистики. Объект изучения логистики. Цели логистики. Особенности логистического подхода к управлению материальными потоками. Логистические концепции коммерческой деятельности. Гармонизация участников процесса коммерческой деятельности. Требования при подготовке специалистов по логистике.</w:t>
      </w:r>
    </w:p>
    <w:p w:rsidR="00F95BBC" w:rsidRDefault="00F95BBC" w:rsidP="003E0A66">
      <w:pPr>
        <w:ind w:firstLine="709"/>
        <w:jc w:val="both"/>
        <w:rPr>
          <w:sz w:val="28"/>
          <w:szCs w:val="28"/>
        </w:rPr>
      </w:pPr>
    </w:p>
    <w:p w:rsidR="00F95BBC" w:rsidRDefault="00F95BBC" w:rsidP="003E0A66">
      <w:pPr>
        <w:ind w:firstLine="709"/>
        <w:jc w:val="both"/>
        <w:rPr>
          <w:i/>
          <w:sz w:val="28"/>
          <w:szCs w:val="28"/>
        </w:rPr>
      </w:pPr>
      <w:r w:rsidRPr="00CD061F">
        <w:rPr>
          <w:i/>
          <w:sz w:val="28"/>
          <w:szCs w:val="28"/>
        </w:rPr>
        <w:t>Тема 2. Этапы развития логистики</w:t>
      </w:r>
    </w:p>
    <w:p w:rsidR="00F95BBC" w:rsidRDefault="00F95BBC" w:rsidP="003E0A66">
      <w:pPr>
        <w:ind w:firstLine="709"/>
        <w:jc w:val="both"/>
        <w:rPr>
          <w:sz w:val="28"/>
          <w:szCs w:val="28"/>
        </w:rPr>
      </w:pPr>
    </w:p>
    <w:p w:rsidR="00F95BBC" w:rsidRDefault="00F95BBC" w:rsidP="003E0A66">
      <w:pPr>
        <w:ind w:firstLine="709"/>
        <w:jc w:val="both"/>
        <w:rPr>
          <w:sz w:val="28"/>
          <w:szCs w:val="28"/>
        </w:rPr>
      </w:pPr>
      <w:r>
        <w:rPr>
          <w:sz w:val="28"/>
          <w:szCs w:val="28"/>
        </w:rPr>
        <w:t>История возникновения  логистики.  Эволюция логистики и этапы ее развития. Факторы внедрения логистики в хозяйственную практику.  Период  фрагментаризации  логистики.  Период становления и концептуализации логистики.  Формирование концепции общих затрат. Концепция бизнес-логистики.  Интегральная концепция логистики. Глобальная логистика. Сравнительная характеристика традиционного и логистического подходов к управлению. Объекты логистического управления.</w:t>
      </w:r>
    </w:p>
    <w:p w:rsidR="00F95BBC" w:rsidRDefault="00F95BBC" w:rsidP="003E0A66">
      <w:pPr>
        <w:ind w:firstLine="709"/>
        <w:jc w:val="both"/>
        <w:rPr>
          <w:sz w:val="28"/>
          <w:szCs w:val="28"/>
        </w:rPr>
      </w:pPr>
    </w:p>
    <w:p w:rsidR="00F95BBC" w:rsidRDefault="00F95BBC" w:rsidP="003E0A66">
      <w:pPr>
        <w:ind w:firstLine="709"/>
        <w:jc w:val="both"/>
        <w:rPr>
          <w:sz w:val="28"/>
          <w:szCs w:val="28"/>
        </w:rPr>
      </w:pPr>
      <w:r w:rsidRPr="00CD061F">
        <w:rPr>
          <w:i/>
          <w:sz w:val="28"/>
          <w:szCs w:val="28"/>
        </w:rPr>
        <w:t>Тема 3. Терминология и понятийный аппарат логистики</w:t>
      </w:r>
    </w:p>
    <w:p w:rsidR="00F95BBC" w:rsidRDefault="00F95BBC" w:rsidP="003E0A66">
      <w:pPr>
        <w:ind w:firstLine="709"/>
        <w:jc w:val="both"/>
        <w:rPr>
          <w:sz w:val="28"/>
          <w:szCs w:val="28"/>
        </w:rPr>
      </w:pPr>
    </w:p>
    <w:p w:rsidR="00F95BBC" w:rsidRDefault="00F95BBC" w:rsidP="003E0A66">
      <w:pPr>
        <w:ind w:firstLine="709"/>
        <w:jc w:val="both"/>
        <w:rPr>
          <w:sz w:val="28"/>
          <w:szCs w:val="28"/>
        </w:rPr>
      </w:pPr>
      <w:r>
        <w:rPr>
          <w:sz w:val="28"/>
          <w:szCs w:val="28"/>
        </w:rPr>
        <w:t>Основные понятия логистики. Материальный поток как ключевая категория логистики. Классификация материальных потоков. Финансовые потоки.  Логистическая операция. Логистическая функция. Логистические цепи и звенья, логистические издержки. Логистические системы.  Макро, микро и мезологистические системы. Уровни логистической интеграции как этапы формирования логистических систем. Синергетический эффект и эмерджентность в логистике.</w:t>
      </w:r>
    </w:p>
    <w:p w:rsidR="00F95BBC" w:rsidRDefault="00F95BBC" w:rsidP="003E0A66">
      <w:pPr>
        <w:ind w:firstLine="709"/>
        <w:jc w:val="both"/>
        <w:rPr>
          <w:sz w:val="28"/>
          <w:szCs w:val="28"/>
        </w:rPr>
      </w:pPr>
    </w:p>
    <w:p w:rsidR="00F95BBC" w:rsidRDefault="00F95BBC" w:rsidP="003E0A66">
      <w:pPr>
        <w:ind w:firstLine="709"/>
        <w:jc w:val="both"/>
        <w:rPr>
          <w:sz w:val="28"/>
          <w:szCs w:val="28"/>
        </w:rPr>
      </w:pPr>
    </w:p>
    <w:p w:rsidR="00F95BBC" w:rsidRDefault="00F95BBC" w:rsidP="003E0A66">
      <w:pPr>
        <w:ind w:firstLine="709"/>
        <w:jc w:val="both"/>
        <w:rPr>
          <w:sz w:val="28"/>
          <w:szCs w:val="28"/>
        </w:rPr>
      </w:pPr>
      <w:r>
        <w:rPr>
          <w:sz w:val="28"/>
          <w:szCs w:val="28"/>
        </w:rPr>
        <w:t xml:space="preserve"> </w:t>
      </w:r>
    </w:p>
    <w:p w:rsidR="00F95BBC" w:rsidRDefault="00F95BBC" w:rsidP="003E0A66">
      <w:pPr>
        <w:ind w:firstLine="709"/>
        <w:jc w:val="both"/>
        <w:rPr>
          <w:sz w:val="28"/>
          <w:szCs w:val="28"/>
        </w:rPr>
      </w:pPr>
    </w:p>
    <w:p w:rsidR="00F95BBC" w:rsidRDefault="00F95BBC" w:rsidP="003E0A66">
      <w:pPr>
        <w:ind w:firstLine="709"/>
        <w:jc w:val="both"/>
        <w:rPr>
          <w:i/>
          <w:sz w:val="28"/>
          <w:szCs w:val="28"/>
        </w:rPr>
      </w:pPr>
      <w:r w:rsidRPr="00CD061F">
        <w:rPr>
          <w:i/>
          <w:sz w:val="28"/>
          <w:szCs w:val="28"/>
        </w:rPr>
        <w:t>Тема 4. Логи</w:t>
      </w:r>
      <w:r>
        <w:rPr>
          <w:i/>
          <w:sz w:val="28"/>
          <w:szCs w:val="28"/>
        </w:rPr>
        <w:t>стические технологии и концепции</w:t>
      </w:r>
    </w:p>
    <w:p w:rsidR="00F95BBC" w:rsidRPr="00CD061F" w:rsidRDefault="00F95BBC" w:rsidP="003E0A66">
      <w:pPr>
        <w:ind w:firstLine="709"/>
        <w:jc w:val="both"/>
        <w:rPr>
          <w:i/>
          <w:sz w:val="28"/>
          <w:szCs w:val="28"/>
        </w:rPr>
      </w:pPr>
    </w:p>
    <w:p w:rsidR="00F95BBC" w:rsidRPr="003E0A66" w:rsidRDefault="00F95BBC" w:rsidP="003E0A66">
      <w:pPr>
        <w:ind w:firstLine="709"/>
        <w:jc w:val="both"/>
        <w:rPr>
          <w:sz w:val="28"/>
          <w:szCs w:val="28"/>
        </w:rPr>
      </w:pPr>
      <w:r>
        <w:rPr>
          <w:sz w:val="28"/>
          <w:szCs w:val="28"/>
        </w:rPr>
        <w:t>Понятие логистической технологии. Логистические концепции. Эволюция концептуальных подходов к логистике.  Категория экономических компромиссов. Логистика как фактор повышения конкурентоспособности организаций.  Информационные, маркетинговые и интегральные логистические концепции. Основные требования логистики.</w:t>
      </w:r>
    </w:p>
    <w:p w:rsidR="00F95BBC" w:rsidRPr="003E0A66" w:rsidRDefault="00F95BBC" w:rsidP="003E0A66">
      <w:pPr>
        <w:ind w:firstLine="709"/>
        <w:jc w:val="both"/>
        <w:rPr>
          <w:sz w:val="28"/>
          <w:szCs w:val="28"/>
        </w:rPr>
      </w:pPr>
    </w:p>
    <w:p w:rsidR="00F95BBC" w:rsidRDefault="00F95BBC" w:rsidP="003E0A66">
      <w:pPr>
        <w:ind w:firstLine="709"/>
        <w:jc w:val="both"/>
        <w:rPr>
          <w:sz w:val="28"/>
          <w:szCs w:val="28"/>
        </w:rPr>
      </w:pPr>
      <w:r w:rsidRPr="00CD061F">
        <w:rPr>
          <w:i/>
          <w:sz w:val="28"/>
          <w:szCs w:val="28"/>
        </w:rPr>
        <w:t>Тема 5. Основы логистического менеджмента</w:t>
      </w:r>
    </w:p>
    <w:p w:rsidR="00F95BBC" w:rsidRDefault="00F95BBC" w:rsidP="003E0A66">
      <w:pPr>
        <w:ind w:firstLine="709"/>
        <w:jc w:val="both"/>
        <w:rPr>
          <w:sz w:val="28"/>
          <w:szCs w:val="28"/>
        </w:rPr>
      </w:pPr>
    </w:p>
    <w:p w:rsidR="00F95BBC" w:rsidRDefault="00F95BBC" w:rsidP="003E0A66">
      <w:pPr>
        <w:ind w:firstLine="709"/>
        <w:jc w:val="both"/>
        <w:rPr>
          <w:sz w:val="28"/>
          <w:szCs w:val="28"/>
        </w:rPr>
      </w:pPr>
      <w:r>
        <w:rPr>
          <w:sz w:val="28"/>
          <w:szCs w:val="28"/>
        </w:rPr>
        <w:t>Понятие логистического менеджмента. Стратегический аспект логистического менеджмента. Формы логистических стратегий.  Стратегии лидерства по издержкам,  дифференциации, фокусирования, диверсификации, улучшения логистического сервиса,  логистического аутсорсинга.  Логистические цели, логистическая миссия. Планирование в логистике. Контроллинг логистических бизнес-процессов. Организация управления логистической деятельностью. Логистический анализ. Логистический аудит.</w:t>
      </w:r>
    </w:p>
    <w:p w:rsidR="00F95BBC" w:rsidRDefault="00F95BBC" w:rsidP="003E0A66">
      <w:pPr>
        <w:ind w:firstLine="709"/>
        <w:jc w:val="both"/>
        <w:rPr>
          <w:sz w:val="28"/>
          <w:szCs w:val="28"/>
        </w:rPr>
      </w:pPr>
      <w:r>
        <w:rPr>
          <w:sz w:val="28"/>
          <w:szCs w:val="28"/>
        </w:rPr>
        <w:t>Методология принятия логистических решений. Системный подход в логистике. Кибернетический подход в логистике. Категорийный менеджмент. Стратегический менеджмент. Классификация логистических решений  и методов их принятия. Экономико-математические методы в логистике. Методы прогнозирования в логистике. Методы маркетингового анализа в логистике. Формальные  методы в логистике.  Моделирование в логистике.</w:t>
      </w:r>
    </w:p>
    <w:p w:rsidR="00F95BBC" w:rsidRPr="00C80E17" w:rsidRDefault="00F95BBC" w:rsidP="003E0A66">
      <w:pPr>
        <w:ind w:firstLine="709"/>
        <w:jc w:val="both"/>
        <w:rPr>
          <w:sz w:val="28"/>
          <w:szCs w:val="28"/>
        </w:rPr>
      </w:pPr>
    </w:p>
    <w:p w:rsidR="00F95BBC" w:rsidRDefault="00F95BBC" w:rsidP="003E0A66">
      <w:pPr>
        <w:ind w:firstLine="709"/>
        <w:jc w:val="both"/>
        <w:rPr>
          <w:sz w:val="28"/>
          <w:szCs w:val="28"/>
        </w:rPr>
      </w:pPr>
      <w:r w:rsidRPr="00CD061F">
        <w:rPr>
          <w:i/>
          <w:sz w:val="28"/>
          <w:szCs w:val="28"/>
        </w:rPr>
        <w:t xml:space="preserve">Тема </w:t>
      </w:r>
      <w:r>
        <w:rPr>
          <w:i/>
          <w:sz w:val="28"/>
          <w:szCs w:val="28"/>
        </w:rPr>
        <w:t>6</w:t>
      </w:r>
      <w:r w:rsidRPr="00CD061F">
        <w:rPr>
          <w:i/>
          <w:sz w:val="28"/>
          <w:szCs w:val="28"/>
        </w:rPr>
        <w:t>. Управление закупками в логистике</w:t>
      </w:r>
    </w:p>
    <w:p w:rsidR="00F95BBC" w:rsidRDefault="00F95BBC" w:rsidP="003E0A66">
      <w:pPr>
        <w:ind w:firstLine="709"/>
        <w:jc w:val="both"/>
        <w:rPr>
          <w:sz w:val="28"/>
          <w:szCs w:val="28"/>
        </w:rPr>
      </w:pPr>
      <w:r>
        <w:rPr>
          <w:sz w:val="28"/>
          <w:szCs w:val="28"/>
        </w:rPr>
        <w:t xml:space="preserve"> </w:t>
      </w:r>
    </w:p>
    <w:p w:rsidR="00F95BBC" w:rsidRDefault="00F95BBC" w:rsidP="003E0A66">
      <w:pPr>
        <w:ind w:firstLine="709"/>
        <w:jc w:val="both"/>
        <w:rPr>
          <w:sz w:val="28"/>
          <w:szCs w:val="28"/>
        </w:rPr>
      </w:pPr>
      <w:r>
        <w:rPr>
          <w:sz w:val="28"/>
          <w:szCs w:val="28"/>
        </w:rPr>
        <w:t>Содержание, цели и задачи закупочной логистики. Современные системы закупочной логистики. Организационные структуры управления закупками. Поиск и критерии выбора поставщика.  Планирование обьемов закупок материальных ресурсов. Виды, формы и методы  логистических закупок. Оформление заказа.  Правовые основы закупочной деятельности  в Республике Беларусь.</w:t>
      </w:r>
    </w:p>
    <w:p w:rsidR="00F95BBC" w:rsidRDefault="00F95BBC" w:rsidP="003E0A66">
      <w:pPr>
        <w:ind w:firstLine="709"/>
        <w:jc w:val="both"/>
        <w:rPr>
          <w:sz w:val="28"/>
          <w:szCs w:val="28"/>
        </w:rPr>
      </w:pPr>
      <w:r>
        <w:rPr>
          <w:sz w:val="28"/>
          <w:szCs w:val="28"/>
        </w:rPr>
        <w:t xml:space="preserve"> </w:t>
      </w:r>
    </w:p>
    <w:p w:rsidR="00F95BBC" w:rsidRDefault="00F95BBC" w:rsidP="003E0A66">
      <w:pPr>
        <w:ind w:firstLine="709"/>
        <w:jc w:val="both"/>
        <w:rPr>
          <w:i/>
          <w:sz w:val="28"/>
          <w:szCs w:val="28"/>
        </w:rPr>
      </w:pPr>
      <w:r w:rsidRPr="00CD061F">
        <w:rPr>
          <w:i/>
          <w:sz w:val="28"/>
          <w:szCs w:val="28"/>
        </w:rPr>
        <w:t xml:space="preserve">Тема </w:t>
      </w:r>
      <w:r>
        <w:rPr>
          <w:i/>
          <w:sz w:val="28"/>
          <w:szCs w:val="28"/>
        </w:rPr>
        <w:t>7</w:t>
      </w:r>
      <w:r w:rsidRPr="00CD061F">
        <w:rPr>
          <w:i/>
          <w:sz w:val="28"/>
          <w:szCs w:val="28"/>
        </w:rPr>
        <w:t>.  Логистика запасов. Система управления запасами</w:t>
      </w:r>
    </w:p>
    <w:p w:rsidR="00F95BBC" w:rsidRPr="00CD061F" w:rsidRDefault="00F95BBC" w:rsidP="003E0A66">
      <w:pPr>
        <w:ind w:firstLine="709"/>
        <w:jc w:val="both"/>
        <w:rPr>
          <w:i/>
          <w:sz w:val="28"/>
          <w:szCs w:val="28"/>
        </w:rPr>
      </w:pPr>
    </w:p>
    <w:p w:rsidR="00F95BBC" w:rsidRDefault="00F95BBC" w:rsidP="003E0A66">
      <w:pPr>
        <w:ind w:firstLine="709"/>
        <w:jc w:val="both"/>
        <w:rPr>
          <w:sz w:val="28"/>
          <w:szCs w:val="28"/>
        </w:rPr>
      </w:pPr>
      <w:r>
        <w:rPr>
          <w:sz w:val="28"/>
          <w:szCs w:val="28"/>
        </w:rPr>
        <w:t>Основные понятия в системе управления запасами.  Роль и значение логистики запасов в логистической системе. Классификация запасов. Цель создания запасов и факторы, влияющие на их уровень. Основные концепции управления запасами. Выбор стратегии управления запасами. Системы управления запасами.  Основные методы контроля запасов. Формализация моделей одноразовых закупок.  Оптимизация управления запасами. Критерии оптимизации управления запасами. Многономенклатурные модели управления запасами.</w:t>
      </w:r>
    </w:p>
    <w:p w:rsidR="00F95BBC" w:rsidRPr="004B5E07" w:rsidRDefault="00F95BBC" w:rsidP="003E0A66">
      <w:pPr>
        <w:ind w:firstLine="709"/>
        <w:jc w:val="both"/>
        <w:rPr>
          <w:sz w:val="28"/>
          <w:szCs w:val="28"/>
        </w:rPr>
      </w:pPr>
    </w:p>
    <w:p w:rsidR="00F95BBC" w:rsidRPr="00CD061F" w:rsidRDefault="00F95BBC" w:rsidP="003E0A66">
      <w:pPr>
        <w:ind w:firstLine="709"/>
        <w:jc w:val="both"/>
        <w:rPr>
          <w:i/>
          <w:sz w:val="28"/>
          <w:szCs w:val="28"/>
        </w:rPr>
      </w:pPr>
      <w:r w:rsidRPr="008D1B93">
        <w:rPr>
          <w:i/>
          <w:sz w:val="28"/>
          <w:szCs w:val="28"/>
        </w:rPr>
        <w:t>Тема 8.</w:t>
      </w:r>
      <w:r>
        <w:rPr>
          <w:sz w:val="28"/>
          <w:szCs w:val="28"/>
        </w:rPr>
        <w:t xml:space="preserve"> </w:t>
      </w:r>
      <w:r w:rsidRPr="00CD061F">
        <w:rPr>
          <w:i/>
          <w:sz w:val="28"/>
          <w:szCs w:val="28"/>
        </w:rPr>
        <w:t>Логистическая поддержка производства</w:t>
      </w:r>
    </w:p>
    <w:p w:rsidR="00F95BBC" w:rsidRDefault="00F95BBC" w:rsidP="00CD061F">
      <w:pPr>
        <w:ind w:firstLine="709"/>
        <w:jc w:val="both"/>
        <w:rPr>
          <w:sz w:val="28"/>
          <w:szCs w:val="28"/>
        </w:rPr>
      </w:pPr>
      <w:r>
        <w:rPr>
          <w:sz w:val="28"/>
          <w:szCs w:val="28"/>
        </w:rPr>
        <w:t>Сущность и задачи производственной логистики. Принципы логистики: синхронизация, оптимизация, интеграция участников потокового процесса.</w:t>
      </w:r>
    </w:p>
    <w:p w:rsidR="00F95BBC" w:rsidRPr="003E0A66" w:rsidRDefault="00F95BBC" w:rsidP="00CD061F">
      <w:pPr>
        <w:ind w:firstLine="709"/>
        <w:jc w:val="both"/>
        <w:rPr>
          <w:sz w:val="28"/>
          <w:szCs w:val="28"/>
        </w:rPr>
      </w:pPr>
      <w:r>
        <w:rPr>
          <w:sz w:val="28"/>
          <w:szCs w:val="28"/>
        </w:rPr>
        <w:t xml:space="preserve">Варианты управления материальными потоками во внутрипроизводственных логистических системах. «Толкающая система», ее сущность, условия применения, достоинства и недостатки. Системы </w:t>
      </w:r>
      <w:r>
        <w:rPr>
          <w:sz w:val="28"/>
          <w:szCs w:val="28"/>
          <w:lang w:val="en-US"/>
        </w:rPr>
        <w:t>MRP</w:t>
      </w:r>
      <w:r>
        <w:rPr>
          <w:sz w:val="28"/>
          <w:szCs w:val="28"/>
        </w:rPr>
        <w:t xml:space="preserve">, варианты толкающих систем. «Тянущие системы» управления внутрипроизводственным материальным потоком, их сущность, достоинства и недостатки. </w:t>
      </w:r>
    </w:p>
    <w:p w:rsidR="00F95BBC" w:rsidRPr="003E0A66" w:rsidRDefault="00F95BBC" w:rsidP="003E0A66">
      <w:pPr>
        <w:ind w:firstLine="709"/>
        <w:rPr>
          <w:sz w:val="28"/>
          <w:szCs w:val="28"/>
        </w:rPr>
      </w:pPr>
    </w:p>
    <w:p w:rsidR="00F95BBC" w:rsidRDefault="00F95BBC" w:rsidP="003E0A66">
      <w:pPr>
        <w:ind w:firstLine="709"/>
        <w:jc w:val="both"/>
        <w:rPr>
          <w:sz w:val="28"/>
          <w:szCs w:val="28"/>
        </w:rPr>
      </w:pPr>
      <w:r w:rsidRPr="00CD061F">
        <w:rPr>
          <w:i/>
          <w:sz w:val="28"/>
          <w:szCs w:val="28"/>
        </w:rPr>
        <w:t xml:space="preserve">Тема </w:t>
      </w:r>
      <w:r>
        <w:rPr>
          <w:i/>
          <w:sz w:val="28"/>
          <w:szCs w:val="28"/>
        </w:rPr>
        <w:t>9</w:t>
      </w:r>
      <w:r w:rsidRPr="00CD061F">
        <w:rPr>
          <w:i/>
          <w:sz w:val="28"/>
          <w:szCs w:val="28"/>
        </w:rPr>
        <w:t>. Логистика складирования</w:t>
      </w:r>
    </w:p>
    <w:p w:rsidR="00F95BBC" w:rsidRDefault="00F95BBC" w:rsidP="003E0A66">
      <w:pPr>
        <w:ind w:firstLine="709"/>
        <w:jc w:val="both"/>
        <w:rPr>
          <w:sz w:val="28"/>
          <w:szCs w:val="28"/>
        </w:rPr>
      </w:pPr>
    </w:p>
    <w:p w:rsidR="00F95BBC" w:rsidRDefault="00F95BBC" w:rsidP="00CD061F">
      <w:pPr>
        <w:ind w:firstLine="709"/>
        <w:jc w:val="both"/>
        <w:rPr>
          <w:sz w:val="28"/>
          <w:szCs w:val="28"/>
        </w:rPr>
      </w:pPr>
      <w:r>
        <w:rPr>
          <w:sz w:val="28"/>
          <w:szCs w:val="28"/>
        </w:rPr>
        <w:t>Складирование как функциональный элемент логистической системы. Основные функции складов. Определение оптимального количества складов. Логистический процесс на складе как совокупность его функций.</w:t>
      </w:r>
    </w:p>
    <w:p w:rsidR="00F95BBC" w:rsidRDefault="00F95BBC" w:rsidP="00CD061F">
      <w:pPr>
        <w:ind w:firstLine="709"/>
        <w:jc w:val="both"/>
        <w:rPr>
          <w:sz w:val="28"/>
          <w:szCs w:val="28"/>
        </w:rPr>
      </w:pPr>
      <w:r>
        <w:rPr>
          <w:sz w:val="28"/>
          <w:szCs w:val="28"/>
        </w:rPr>
        <w:t xml:space="preserve"> Выбор системы складирования. Функциональные зоны склада как условие рациональной организа</w:t>
      </w:r>
      <w:r>
        <w:rPr>
          <w:sz w:val="28"/>
          <w:szCs w:val="28"/>
        </w:rPr>
        <w:softHyphen/>
        <w:t>ции движения входного, внутреннего и выходного материальных пото</w:t>
      </w:r>
      <w:r>
        <w:rPr>
          <w:sz w:val="28"/>
          <w:szCs w:val="28"/>
        </w:rPr>
        <w:softHyphen/>
        <w:t>ков. Принципы их расчета и размещения.</w:t>
      </w:r>
    </w:p>
    <w:p w:rsidR="00F95BBC" w:rsidRDefault="00F95BBC" w:rsidP="00CD061F">
      <w:pPr>
        <w:ind w:firstLine="709"/>
        <w:jc w:val="both"/>
        <w:rPr>
          <w:sz w:val="28"/>
          <w:szCs w:val="28"/>
        </w:rPr>
      </w:pPr>
      <w:r>
        <w:rPr>
          <w:sz w:val="28"/>
          <w:szCs w:val="28"/>
        </w:rPr>
        <w:t>Оборудование для хранения основных видов грузов. Показатели использования обору</w:t>
      </w:r>
      <w:r>
        <w:rPr>
          <w:sz w:val="28"/>
          <w:szCs w:val="28"/>
        </w:rPr>
        <w:softHyphen/>
        <w:t>дования. Средства механизации подъемно-транспортных работ на складах. Принципы и исходные усло</w:t>
      </w:r>
      <w:r>
        <w:rPr>
          <w:sz w:val="28"/>
          <w:szCs w:val="28"/>
        </w:rPr>
        <w:softHyphen/>
        <w:t>вия для расчета потребности в средствах механизации. Оценка эффективности использования подъемно-транспортного оборудования на складе. Система показателей оценки эффективности функционирования склада как элемента логистической системы.</w:t>
      </w:r>
    </w:p>
    <w:p w:rsidR="00F95BBC" w:rsidRDefault="00F95BBC" w:rsidP="00CD061F">
      <w:pPr>
        <w:ind w:firstLine="709"/>
        <w:jc w:val="both"/>
        <w:rPr>
          <w:sz w:val="28"/>
          <w:szCs w:val="28"/>
        </w:rPr>
      </w:pPr>
    </w:p>
    <w:p w:rsidR="00F95BBC" w:rsidRPr="00CD061F" w:rsidRDefault="00F95BBC" w:rsidP="00790EAF">
      <w:pPr>
        <w:ind w:firstLine="709"/>
        <w:rPr>
          <w:i/>
          <w:sz w:val="28"/>
          <w:szCs w:val="28"/>
        </w:rPr>
      </w:pPr>
      <w:r w:rsidRPr="00CD061F">
        <w:rPr>
          <w:i/>
          <w:sz w:val="28"/>
          <w:szCs w:val="28"/>
        </w:rPr>
        <w:t>Тема 1</w:t>
      </w:r>
      <w:r>
        <w:rPr>
          <w:i/>
          <w:sz w:val="28"/>
          <w:szCs w:val="28"/>
        </w:rPr>
        <w:t>0</w:t>
      </w:r>
      <w:r w:rsidRPr="00CD061F">
        <w:rPr>
          <w:i/>
          <w:sz w:val="28"/>
          <w:szCs w:val="28"/>
        </w:rPr>
        <w:t>. Распределительная логистика</w:t>
      </w:r>
    </w:p>
    <w:p w:rsidR="00F95BBC" w:rsidRDefault="00F95BBC" w:rsidP="003E0A66">
      <w:pPr>
        <w:ind w:firstLine="709"/>
        <w:jc w:val="both"/>
        <w:rPr>
          <w:sz w:val="28"/>
          <w:szCs w:val="28"/>
        </w:rPr>
      </w:pPr>
    </w:p>
    <w:p w:rsidR="00F95BBC" w:rsidRPr="005E7E4C" w:rsidRDefault="00F95BBC" w:rsidP="00045EC1">
      <w:pPr>
        <w:ind w:firstLine="567"/>
        <w:jc w:val="both"/>
        <w:rPr>
          <w:sz w:val="28"/>
          <w:szCs w:val="28"/>
        </w:rPr>
      </w:pPr>
      <w:r w:rsidRPr="005E7E4C">
        <w:rPr>
          <w:sz w:val="28"/>
          <w:szCs w:val="28"/>
        </w:rPr>
        <w:t xml:space="preserve">Распределительная логистика как часть общей логистической системы, обеспечивающая рационализацию физического перемещения продукции к потребителю. Особенности управления товародвижением в логистической системе. </w:t>
      </w:r>
    </w:p>
    <w:p w:rsidR="00F95BBC" w:rsidRPr="005E7E4C" w:rsidRDefault="00F95BBC" w:rsidP="00045EC1">
      <w:pPr>
        <w:ind w:firstLine="567"/>
        <w:jc w:val="both"/>
        <w:rPr>
          <w:sz w:val="28"/>
          <w:szCs w:val="28"/>
        </w:rPr>
      </w:pPr>
      <w:r w:rsidRPr="005E7E4C">
        <w:rPr>
          <w:sz w:val="28"/>
          <w:szCs w:val="28"/>
        </w:rPr>
        <w:t>Область исследований в распределительной логистике. Предмет изучени</w:t>
      </w:r>
      <w:r>
        <w:rPr>
          <w:sz w:val="28"/>
          <w:szCs w:val="28"/>
        </w:rPr>
        <w:t xml:space="preserve">я распределительной логистики. </w:t>
      </w:r>
      <w:r w:rsidRPr="005E7E4C">
        <w:rPr>
          <w:sz w:val="28"/>
          <w:szCs w:val="28"/>
        </w:rPr>
        <w:t>Задачи распределительной логистики на микроуровне, в мезо - и макрологистических системах. Функции распределительной логистики.</w:t>
      </w:r>
    </w:p>
    <w:p w:rsidR="00F95BBC" w:rsidRDefault="00F95BBC" w:rsidP="00CD061F">
      <w:pPr>
        <w:ind w:firstLine="709"/>
        <w:jc w:val="both"/>
        <w:rPr>
          <w:sz w:val="28"/>
          <w:szCs w:val="28"/>
        </w:rPr>
      </w:pPr>
    </w:p>
    <w:p w:rsidR="00F95BBC" w:rsidRDefault="00F95BBC" w:rsidP="00CD061F">
      <w:pPr>
        <w:ind w:firstLine="709"/>
        <w:jc w:val="both"/>
        <w:rPr>
          <w:sz w:val="28"/>
          <w:szCs w:val="28"/>
        </w:rPr>
      </w:pPr>
    </w:p>
    <w:p w:rsidR="00F95BBC" w:rsidRDefault="00F95BBC" w:rsidP="003E0A66">
      <w:pPr>
        <w:ind w:firstLine="709"/>
        <w:jc w:val="both"/>
        <w:rPr>
          <w:sz w:val="28"/>
          <w:szCs w:val="28"/>
        </w:rPr>
      </w:pPr>
      <w:r w:rsidRPr="00CD061F">
        <w:rPr>
          <w:i/>
          <w:sz w:val="28"/>
          <w:szCs w:val="28"/>
        </w:rPr>
        <w:t>Тема 1</w:t>
      </w:r>
      <w:r>
        <w:rPr>
          <w:i/>
          <w:sz w:val="28"/>
          <w:szCs w:val="28"/>
        </w:rPr>
        <w:t>1</w:t>
      </w:r>
      <w:r w:rsidRPr="00CD061F">
        <w:rPr>
          <w:i/>
          <w:sz w:val="28"/>
          <w:szCs w:val="28"/>
        </w:rPr>
        <w:t>. Логистика транспортного обслуживания</w:t>
      </w:r>
    </w:p>
    <w:p w:rsidR="00F95BBC" w:rsidRDefault="00F95BBC" w:rsidP="003E0A66">
      <w:pPr>
        <w:rPr>
          <w:sz w:val="28"/>
          <w:szCs w:val="28"/>
        </w:rPr>
      </w:pPr>
    </w:p>
    <w:p w:rsidR="00F95BBC" w:rsidRPr="003E0A66" w:rsidRDefault="00F95BBC" w:rsidP="00650A7A">
      <w:pPr>
        <w:ind w:firstLine="709"/>
        <w:jc w:val="both"/>
        <w:rPr>
          <w:sz w:val="28"/>
          <w:szCs w:val="28"/>
        </w:rPr>
      </w:pPr>
      <w:r>
        <w:rPr>
          <w:sz w:val="28"/>
          <w:szCs w:val="28"/>
        </w:rPr>
        <w:t>Место логистики транспортного обслуживания в коммерческой деятельности организации. Понятие транспортной системы. Показатели, характеризующие распределение объема выполненных работ на транспорте. Плнятие и классификация грузопотоков. Логистические требования, предъявляемые к транспорту. Условия эффективности смешанных перевозок.</w:t>
      </w:r>
    </w:p>
    <w:p w:rsidR="00F95BBC" w:rsidRPr="003E0A66" w:rsidRDefault="00F95BBC" w:rsidP="003E0A66">
      <w:pPr>
        <w:rPr>
          <w:sz w:val="28"/>
          <w:szCs w:val="28"/>
        </w:rPr>
      </w:pPr>
    </w:p>
    <w:p w:rsidR="00F95BBC" w:rsidRPr="00650A7A" w:rsidRDefault="00F95BBC" w:rsidP="00790EAF">
      <w:pPr>
        <w:ind w:firstLine="709"/>
        <w:rPr>
          <w:i/>
          <w:sz w:val="28"/>
          <w:szCs w:val="28"/>
        </w:rPr>
      </w:pPr>
      <w:r w:rsidRPr="00650A7A">
        <w:rPr>
          <w:i/>
          <w:sz w:val="28"/>
          <w:szCs w:val="28"/>
        </w:rPr>
        <w:t>Тема 1</w:t>
      </w:r>
      <w:r>
        <w:rPr>
          <w:i/>
          <w:sz w:val="28"/>
          <w:szCs w:val="28"/>
        </w:rPr>
        <w:t>2</w:t>
      </w:r>
      <w:r w:rsidRPr="00650A7A">
        <w:rPr>
          <w:i/>
          <w:sz w:val="28"/>
          <w:szCs w:val="28"/>
        </w:rPr>
        <w:t>. Информационная логистика</w:t>
      </w:r>
    </w:p>
    <w:p w:rsidR="00F95BBC" w:rsidRDefault="00F95BBC" w:rsidP="003E0A66">
      <w:pPr>
        <w:ind w:firstLine="709"/>
        <w:jc w:val="both"/>
        <w:rPr>
          <w:sz w:val="28"/>
          <w:szCs w:val="28"/>
        </w:rPr>
      </w:pPr>
    </w:p>
    <w:p w:rsidR="00F95BBC" w:rsidRDefault="00F95BBC" w:rsidP="00650A7A">
      <w:pPr>
        <w:pStyle w:val="BodyTextIndent"/>
        <w:jc w:val="both"/>
        <w:rPr>
          <w:szCs w:val="28"/>
        </w:rPr>
      </w:pPr>
      <w:r w:rsidRPr="004B5E07">
        <w:rPr>
          <w:szCs w:val="28"/>
        </w:rPr>
        <w:t xml:space="preserve">Информационные системы в логистике. Функции логистической информационной системы. </w:t>
      </w:r>
      <w:r>
        <w:rPr>
          <w:szCs w:val="28"/>
        </w:rPr>
        <w:t>Виды логистических информационных систем и задачи, решаемые ими. Иерархия использования логистической информационной системы. Информационная пирамида организации. Уровни используемой информации. Информационные потоки в логистике. Классификация ин</w:t>
      </w:r>
      <w:r>
        <w:rPr>
          <w:szCs w:val="28"/>
        </w:rPr>
        <w:softHyphen/>
        <w:t>формационных потоков по виду связываемых потоком систем, месту нахождения,  направлению движения. Информационная инфрас</w:t>
      </w:r>
      <w:r>
        <w:rPr>
          <w:szCs w:val="28"/>
        </w:rPr>
        <w:softHyphen/>
        <w:t>труктура. Автоматизированные системы обработки информации.</w:t>
      </w:r>
    </w:p>
    <w:p w:rsidR="00F95BBC" w:rsidRPr="003E0A66" w:rsidRDefault="00F95BBC" w:rsidP="00650A7A">
      <w:pPr>
        <w:pStyle w:val="BodyTextIndent"/>
        <w:jc w:val="both"/>
        <w:rPr>
          <w:szCs w:val="28"/>
        </w:rPr>
      </w:pPr>
    </w:p>
    <w:p w:rsidR="00F95BBC" w:rsidRDefault="00F95BBC" w:rsidP="003E0A66">
      <w:pPr>
        <w:pStyle w:val="BodyTextIndent"/>
        <w:rPr>
          <w:szCs w:val="28"/>
        </w:rPr>
      </w:pPr>
      <w:r w:rsidRPr="00650A7A">
        <w:rPr>
          <w:i/>
          <w:szCs w:val="28"/>
        </w:rPr>
        <w:t>Тема 1</w:t>
      </w:r>
      <w:r>
        <w:rPr>
          <w:i/>
          <w:szCs w:val="28"/>
        </w:rPr>
        <w:t>3</w:t>
      </w:r>
      <w:r w:rsidRPr="00650A7A">
        <w:rPr>
          <w:i/>
          <w:szCs w:val="28"/>
        </w:rPr>
        <w:t>. Финансовая логистика</w:t>
      </w:r>
    </w:p>
    <w:p w:rsidR="00F95BBC" w:rsidRPr="00346842" w:rsidRDefault="00F95BBC" w:rsidP="003E0A66">
      <w:pPr>
        <w:pStyle w:val="BodyTextIndent"/>
        <w:rPr>
          <w:szCs w:val="28"/>
        </w:rPr>
      </w:pPr>
    </w:p>
    <w:p w:rsidR="00F95BBC" w:rsidRPr="003E0A66" w:rsidRDefault="00F95BBC" w:rsidP="003E0A66">
      <w:pPr>
        <w:ind w:firstLine="709"/>
        <w:jc w:val="both"/>
        <w:rPr>
          <w:bCs/>
          <w:sz w:val="28"/>
          <w:szCs w:val="28"/>
        </w:rPr>
      </w:pPr>
      <w:r w:rsidRPr="00993C90">
        <w:rPr>
          <w:bCs/>
          <w:sz w:val="28"/>
          <w:szCs w:val="28"/>
        </w:rPr>
        <w:t xml:space="preserve">Содержание финансовой логистики. </w:t>
      </w:r>
      <w:r w:rsidRPr="00993C90">
        <w:rPr>
          <w:sz w:val="28"/>
          <w:szCs w:val="28"/>
        </w:rPr>
        <w:t xml:space="preserve">Функции и принципы финансовой логистики. </w:t>
      </w:r>
      <w:r w:rsidRPr="00993C90">
        <w:rPr>
          <w:bCs/>
          <w:sz w:val="28"/>
          <w:szCs w:val="28"/>
        </w:rPr>
        <w:t xml:space="preserve">Стратегические и тактические задачи финансовой логистики. </w:t>
      </w:r>
      <w:r w:rsidRPr="00993C90">
        <w:rPr>
          <w:sz w:val="28"/>
          <w:szCs w:val="28"/>
        </w:rPr>
        <w:t xml:space="preserve">Финансовые ресурсы предприятия как основной инструмент финансовой логистики. </w:t>
      </w:r>
      <w:r w:rsidRPr="00993C90">
        <w:rPr>
          <w:bCs/>
          <w:sz w:val="28"/>
          <w:szCs w:val="28"/>
        </w:rPr>
        <w:t xml:space="preserve">Логистические </w:t>
      </w:r>
      <w:r>
        <w:rPr>
          <w:bCs/>
          <w:sz w:val="28"/>
          <w:szCs w:val="28"/>
        </w:rPr>
        <w:t>затраты</w:t>
      </w:r>
      <w:r w:rsidRPr="00993C90">
        <w:rPr>
          <w:bCs/>
          <w:sz w:val="28"/>
          <w:szCs w:val="28"/>
        </w:rPr>
        <w:t xml:space="preserve">, их оценка и  планирование. Объекты формирования затрат. </w:t>
      </w:r>
      <w:r w:rsidRPr="00993C90">
        <w:rPr>
          <w:sz w:val="28"/>
          <w:szCs w:val="28"/>
        </w:rPr>
        <w:t>Места возникновения затрат,  центры затрат и центры ответственности.</w:t>
      </w:r>
      <w:r w:rsidRPr="00993C90">
        <w:rPr>
          <w:b/>
          <w:bCs/>
          <w:sz w:val="28"/>
          <w:szCs w:val="28"/>
        </w:rPr>
        <w:t xml:space="preserve"> </w:t>
      </w:r>
      <w:r w:rsidRPr="00993C90">
        <w:rPr>
          <w:bCs/>
          <w:sz w:val="28"/>
          <w:szCs w:val="28"/>
        </w:rPr>
        <w:t>Бюджетирование затрат.</w:t>
      </w:r>
    </w:p>
    <w:p w:rsidR="00F95BBC" w:rsidRPr="003E0A66" w:rsidRDefault="00F95BBC" w:rsidP="003E0A66">
      <w:pPr>
        <w:ind w:firstLine="709"/>
        <w:jc w:val="both"/>
        <w:rPr>
          <w:sz w:val="28"/>
          <w:szCs w:val="28"/>
        </w:rPr>
      </w:pPr>
    </w:p>
    <w:p w:rsidR="00F95BBC" w:rsidRDefault="00F95BBC" w:rsidP="003E0A66">
      <w:pPr>
        <w:ind w:firstLine="709"/>
        <w:jc w:val="both"/>
        <w:rPr>
          <w:sz w:val="28"/>
          <w:szCs w:val="28"/>
        </w:rPr>
      </w:pPr>
      <w:r w:rsidRPr="00650A7A">
        <w:rPr>
          <w:i/>
          <w:sz w:val="28"/>
          <w:szCs w:val="28"/>
        </w:rPr>
        <w:t>Тема 1</w:t>
      </w:r>
      <w:r>
        <w:rPr>
          <w:i/>
          <w:sz w:val="28"/>
          <w:szCs w:val="28"/>
        </w:rPr>
        <w:t>4</w:t>
      </w:r>
      <w:r w:rsidRPr="00650A7A">
        <w:rPr>
          <w:i/>
          <w:sz w:val="28"/>
          <w:szCs w:val="28"/>
        </w:rPr>
        <w:t xml:space="preserve">. </w:t>
      </w:r>
      <w:r>
        <w:rPr>
          <w:i/>
          <w:sz w:val="28"/>
          <w:szCs w:val="28"/>
        </w:rPr>
        <w:t>Управление логистическим сервисом</w:t>
      </w:r>
    </w:p>
    <w:p w:rsidR="00F95BBC" w:rsidRPr="00867A0D" w:rsidRDefault="00F95BBC" w:rsidP="003E0A66">
      <w:pPr>
        <w:pStyle w:val="Heading5"/>
        <w:ind w:firstLine="709"/>
        <w:jc w:val="both"/>
        <w:rPr>
          <w:b w:val="0"/>
          <w:i w:val="0"/>
          <w:sz w:val="28"/>
          <w:szCs w:val="28"/>
        </w:rPr>
      </w:pPr>
      <w:r w:rsidRPr="00867A0D">
        <w:rPr>
          <w:b w:val="0"/>
          <w:bCs w:val="0"/>
          <w:i w:val="0"/>
          <w:sz w:val="28"/>
          <w:szCs w:val="28"/>
        </w:rPr>
        <w:t xml:space="preserve">Ключевые понятия в логистическом сервисе. </w:t>
      </w:r>
      <w:r w:rsidRPr="00867A0D">
        <w:rPr>
          <w:b w:val="0"/>
          <w:i w:val="0"/>
          <w:sz w:val="28"/>
        </w:rPr>
        <w:t xml:space="preserve">Логистическая  сервисная система. </w:t>
      </w:r>
      <w:r w:rsidRPr="00867A0D">
        <w:rPr>
          <w:b w:val="0"/>
          <w:bCs w:val="0"/>
          <w:i w:val="0"/>
          <w:sz w:val="28"/>
        </w:rPr>
        <w:t>Виды  логистического сервиса.</w:t>
      </w:r>
      <w:r w:rsidRPr="00867A0D">
        <w:rPr>
          <w:b w:val="0"/>
          <w:i w:val="0"/>
          <w:sz w:val="28"/>
        </w:rPr>
        <w:t xml:space="preserve"> Производственный сервис. Сервис послепродажного обслуживания. Сервис информационного обслуживания. Финансово-кредитный сервис. Основные этапы формирования системы логистического сервиса.</w:t>
      </w:r>
    </w:p>
    <w:p w:rsidR="00F95BBC" w:rsidRDefault="00F95BBC" w:rsidP="003E0A66">
      <w:pPr>
        <w:ind w:firstLine="709"/>
        <w:jc w:val="both"/>
        <w:rPr>
          <w:bCs/>
          <w:sz w:val="28"/>
        </w:rPr>
      </w:pPr>
      <w:r w:rsidRPr="00867A0D">
        <w:rPr>
          <w:bCs/>
          <w:sz w:val="28"/>
          <w:szCs w:val="28"/>
        </w:rPr>
        <w:t xml:space="preserve">Показатели качества логистического </w:t>
      </w:r>
      <w:r w:rsidRPr="00867A0D">
        <w:rPr>
          <w:bCs/>
          <w:sz w:val="28"/>
        </w:rPr>
        <w:t xml:space="preserve">сервиса. </w:t>
      </w:r>
      <w:r w:rsidRPr="00867A0D">
        <w:rPr>
          <w:bCs/>
          <w:sz w:val="28"/>
          <w:szCs w:val="28"/>
        </w:rPr>
        <w:t>Техническое качество. Функциональное качество.</w:t>
      </w:r>
      <w:r w:rsidRPr="00867A0D">
        <w:rPr>
          <w:bCs/>
          <w:sz w:val="28"/>
        </w:rPr>
        <w:t xml:space="preserve"> Оценка уровня  логистического сервиса.</w:t>
      </w:r>
    </w:p>
    <w:p w:rsidR="00F95BBC" w:rsidRDefault="00F95BBC" w:rsidP="003E0A66">
      <w:pPr>
        <w:ind w:firstLine="709"/>
        <w:jc w:val="both"/>
        <w:rPr>
          <w:bCs/>
          <w:sz w:val="28"/>
        </w:rPr>
      </w:pPr>
    </w:p>
    <w:p w:rsidR="00F95BBC" w:rsidRDefault="00F95BBC" w:rsidP="003E0A66">
      <w:pPr>
        <w:ind w:firstLine="709"/>
        <w:jc w:val="both"/>
        <w:rPr>
          <w:bCs/>
          <w:sz w:val="28"/>
        </w:rPr>
      </w:pPr>
    </w:p>
    <w:p w:rsidR="00F95BBC" w:rsidRDefault="00F95BBC" w:rsidP="003E0A66">
      <w:pPr>
        <w:ind w:firstLine="709"/>
        <w:jc w:val="both"/>
        <w:rPr>
          <w:bCs/>
          <w:sz w:val="28"/>
        </w:rPr>
      </w:pPr>
    </w:p>
    <w:p w:rsidR="00F95BBC" w:rsidRDefault="00F95BBC" w:rsidP="003E0A66">
      <w:pPr>
        <w:ind w:firstLine="709"/>
        <w:jc w:val="both"/>
        <w:rPr>
          <w:bCs/>
          <w:sz w:val="28"/>
        </w:rPr>
      </w:pPr>
    </w:p>
    <w:p w:rsidR="00F95BBC" w:rsidRPr="00650A7A" w:rsidRDefault="00F95BBC" w:rsidP="001766ED">
      <w:pPr>
        <w:shd w:val="clear" w:color="auto" w:fill="FFFFFF"/>
        <w:jc w:val="center"/>
        <w:rPr>
          <w:b/>
          <w:bCs/>
          <w:sz w:val="28"/>
          <w:szCs w:val="28"/>
        </w:rPr>
      </w:pPr>
      <w:r w:rsidRPr="00650A7A">
        <w:rPr>
          <w:b/>
          <w:bCs/>
          <w:sz w:val="28"/>
          <w:szCs w:val="28"/>
        </w:rPr>
        <w:t>Раздел 2. ПРОМЫШЛЕННОЕ ПРЕДПРИЯТИЕ КАК ЛОГИСТИЧЕСКАЯ СИСТЕМА</w:t>
      </w:r>
    </w:p>
    <w:p w:rsidR="00F95BBC" w:rsidRDefault="00F95BBC" w:rsidP="001766ED">
      <w:pPr>
        <w:shd w:val="clear" w:color="auto" w:fill="FFFFFF"/>
        <w:ind w:firstLine="709"/>
        <w:jc w:val="center"/>
        <w:rPr>
          <w:bCs/>
          <w:sz w:val="28"/>
          <w:szCs w:val="28"/>
        </w:rPr>
      </w:pPr>
    </w:p>
    <w:p w:rsidR="00F95BBC" w:rsidRPr="00790EAF" w:rsidRDefault="00F95BBC" w:rsidP="001766ED">
      <w:pPr>
        <w:shd w:val="clear" w:color="auto" w:fill="FFFFFF"/>
        <w:ind w:firstLine="709"/>
        <w:rPr>
          <w:i/>
          <w:sz w:val="28"/>
          <w:szCs w:val="28"/>
        </w:rPr>
      </w:pPr>
      <w:r w:rsidRPr="00790EAF">
        <w:rPr>
          <w:bCs/>
          <w:i/>
          <w:sz w:val="28"/>
          <w:szCs w:val="28"/>
        </w:rPr>
        <w:t>Тема 1. Промышленное предприятие как объект логистического управления</w:t>
      </w:r>
    </w:p>
    <w:p w:rsidR="00F95BBC" w:rsidRDefault="00F95BBC" w:rsidP="001766ED">
      <w:pPr>
        <w:widowControl w:val="0"/>
        <w:shd w:val="clear" w:color="auto" w:fill="FFFFFF"/>
        <w:tabs>
          <w:tab w:val="left" w:pos="586"/>
          <w:tab w:val="left" w:leader="dot" w:pos="6067"/>
        </w:tabs>
        <w:autoSpaceDE w:val="0"/>
        <w:autoSpaceDN w:val="0"/>
        <w:adjustRightInd w:val="0"/>
        <w:ind w:firstLine="709"/>
        <w:jc w:val="both"/>
        <w:rPr>
          <w:sz w:val="28"/>
          <w:szCs w:val="28"/>
        </w:rPr>
      </w:pPr>
    </w:p>
    <w:p w:rsidR="00F95BBC" w:rsidRDefault="00F95BBC" w:rsidP="001766ED">
      <w:pPr>
        <w:widowControl w:val="0"/>
        <w:shd w:val="clear" w:color="auto" w:fill="FFFFFF"/>
        <w:tabs>
          <w:tab w:val="left" w:pos="586"/>
          <w:tab w:val="left" w:leader="dot" w:pos="6067"/>
        </w:tabs>
        <w:autoSpaceDE w:val="0"/>
        <w:autoSpaceDN w:val="0"/>
        <w:adjustRightInd w:val="0"/>
        <w:ind w:firstLine="709"/>
        <w:jc w:val="both"/>
        <w:rPr>
          <w:sz w:val="28"/>
          <w:szCs w:val="28"/>
        </w:rPr>
      </w:pPr>
      <w:r>
        <w:rPr>
          <w:sz w:val="28"/>
          <w:szCs w:val="28"/>
        </w:rPr>
        <w:t>Понятие предприятия, его задачи и основные признаки. Производственно-техническое и организационно-экономическое единство предприятия. Производственная система. Характерные признаки и свойства предприятия как производственной системы – результативность, надежность, гибкость, долговременность, управляемость.</w:t>
      </w:r>
    </w:p>
    <w:p w:rsidR="00F95BBC" w:rsidRDefault="00F95BBC" w:rsidP="001766ED">
      <w:pPr>
        <w:widowControl w:val="0"/>
        <w:shd w:val="clear" w:color="auto" w:fill="FFFFFF"/>
        <w:tabs>
          <w:tab w:val="left" w:pos="586"/>
          <w:tab w:val="left" w:leader="dot" w:pos="6067"/>
        </w:tabs>
        <w:autoSpaceDE w:val="0"/>
        <w:autoSpaceDN w:val="0"/>
        <w:adjustRightInd w:val="0"/>
        <w:ind w:firstLine="709"/>
        <w:jc w:val="both"/>
        <w:rPr>
          <w:sz w:val="28"/>
          <w:szCs w:val="28"/>
        </w:rPr>
      </w:pPr>
      <w:r>
        <w:rPr>
          <w:sz w:val="28"/>
          <w:szCs w:val="28"/>
        </w:rPr>
        <w:t>Представление производственного процесса в виде потоков и процессов. Работники и подразделения на предприятии как внутренние потребители по отношению к внутренним поставщикам. Движущие силы логистики и подходы к управлению ими на предприятии.</w:t>
      </w:r>
    </w:p>
    <w:p w:rsidR="00F95BBC" w:rsidRDefault="00F95BBC" w:rsidP="001766ED">
      <w:pPr>
        <w:shd w:val="clear" w:color="auto" w:fill="FFFFFF"/>
        <w:ind w:firstLine="709"/>
        <w:jc w:val="both"/>
        <w:rPr>
          <w:bCs/>
          <w:sz w:val="28"/>
          <w:szCs w:val="28"/>
        </w:rPr>
      </w:pPr>
    </w:p>
    <w:p w:rsidR="00F95BBC" w:rsidRPr="00790EAF" w:rsidRDefault="00F95BBC" w:rsidP="001766ED">
      <w:pPr>
        <w:shd w:val="clear" w:color="auto" w:fill="FFFFFF"/>
        <w:ind w:firstLine="709"/>
        <w:rPr>
          <w:i/>
          <w:sz w:val="28"/>
          <w:szCs w:val="28"/>
        </w:rPr>
      </w:pPr>
      <w:r w:rsidRPr="00790EAF">
        <w:rPr>
          <w:bCs/>
          <w:i/>
          <w:sz w:val="28"/>
          <w:szCs w:val="28"/>
        </w:rPr>
        <w:t>Тема 2. Производственная структура предприятия</w:t>
      </w:r>
    </w:p>
    <w:p w:rsidR="00F95BBC" w:rsidRPr="00790EAF" w:rsidRDefault="00F95BBC" w:rsidP="001766ED">
      <w:pPr>
        <w:widowControl w:val="0"/>
        <w:shd w:val="clear" w:color="auto" w:fill="FFFFFF"/>
        <w:tabs>
          <w:tab w:val="left" w:pos="586"/>
          <w:tab w:val="left" w:leader="dot" w:pos="6072"/>
        </w:tabs>
        <w:autoSpaceDE w:val="0"/>
        <w:autoSpaceDN w:val="0"/>
        <w:adjustRightInd w:val="0"/>
        <w:ind w:firstLine="709"/>
        <w:jc w:val="both"/>
        <w:rPr>
          <w:i/>
          <w:sz w:val="28"/>
          <w:szCs w:val="28"/>
        </w:rPr>
      </w:pPr>
    </w:p>
    <w:p w:rsidR="00F95BBC" w:rsidRDefault="00F95BBC" w:rsidP="001766ED">
      <w:pPr>
        <w:widowControl w:val="0"/>
        <w:shd w:val="clear" w:color="auto" w:fill="FFFFFF"/>
        <w:tabs>
          <w:tab w:val="left" w:pos="586"/>
          <w:tab w:val="left" w:leader="dot" w:pos="6077"/>
        </w:tabs>
        <w:autoSpaceDE w:val="0"/>
        <w:autoSpaceDN w:val="0"/>
        <w:adjustRightInd w:val="0"/>
        <w:ind w:firstLine="709"/>
        <w:jc w:val="both"/>
        <w:rPr>
          <w:sz w:val="28"/>
          <w:szCs w:val="28"/>
        </w:rPr>
      </w:pPr>
      <w:r>
        <w:rPr>
          <w:sz w:val="28"/>
          <w:szCs w:val="28"/>
        </w:rPr>
        <w:t xml:space="preserve">Понятие о производственной структуре предприятия. Структура основного производства. Рабочее место как первичное звено в организации производственного процесса. Показатели, характеризующие структуру предприятия: размеры производственных звеньев; степень централизации отдельных производств; соотношение между основными, вспомогательными и обслуживающими производствами; пропорциональность входящих в состав предприятия звеньев; уровень специализации отдельных производственных звеньев; эффективность пространственного размещения предприятия; характер взаимосвязи между подразделениями. Пути совершенствования производственной структуры. </w:t>
      </w:r>
    </w:p>
    <w:p w:rsidR="00F95BBC" w:rsidRDefault="00F95BBC" w:rsidP="001766ED">
      <w:pPr>
        <w:shd w:val="clear" w:color="auto" w:fill="FFFFFF"/>
        <w:ind w:firstLine="709"/>
        <w:rPr>
          <w:bCs/>
          <w:sz w:val="28"/>
          <w:szCs w:val="28"/>
        </w:rPr>
      </w:pPr>
    </w:p>
    <w:p w:rsidR="00F95BBC" w:rsidRPr="00790EAF" w:rsidRDefault="00F95BBC" w:rsidP="001766ED">
      <w:pPr>
        <w:shd w:val="clear" w:color="auto" w:fill="FFFFFF"/>
        <w:ind w:firstLine="709"/>
        <w:rPr>
          <w:bCs/>
          <w:i/>
          <w:sz w:val="28"/>
          <w:szCs w:val="28"/>
        </w:rPr>
      </w:pPr>
      <w:r w:rsidRPr="00790EAF">
        <w:rPr>
          <w:bCs/>
          <w:i/>
          <w:sz w:val="28"/>
          <w:szCs w:val="28"/>
        </w:rPr>
        <w:t>Тема 3. Производственный процесс и его организация во времени</w:t>
      </w:r>
    </w:p>
    <w:p w:rsidR="00F95BBC" w:rsidRDefault="00F95BBC" w:rsidP="001766ED">
      <w:pPr>
        <w:shd w:val="clear" w:color="auto" w:fill="FFFFFF"/>
        <w:ind w:firstLine="709"/>
        <w:rPr>
          <w:sz w:val="28"/>
          <w:szCs w:val="28"/>
        </w:rPr>
      </w:pPr>
    </w:p>
    <w:p w:rsidR="00F95BBC" w:rsidRDefault="00F95BBC" w:rsidP="001766ED">
      <w:pPr>
        <w:widowControl w:val="0"/>
        <w:shd w:val="clear" w:color="auto" w:fill="FFFFFF"/>
        <w:tabs>
          <w:tab w:val="left" w:pos="600"/>
          <w:tab w:val="left" w:leader="dot" w:pos="6154"/>
        </w:tabs>
        <w:autoSpaceDE w:val="0"/>
        <w:autoSpaceDN w:val="0"/>
        <w:adjustRightInd w:val="0"/>
        <w:ind w:firstLine="709"/>
        <w:jc w:val="both"/>
        <w:rPr>
          <w:bCs/>
          <w:sz w:val="28"/>
          <w:szCs w:val="28"/>
        </w:rPr>
      </w:pPr>
      <w:r>
        <w:rPr>
          <w:sz w:val="28"/>
          <w:szCs w:val="28"/>
        </w:rPr>
        <w:t>Сущность и задачи организации производства. Организация производства. Функции организации производства и функции технологии. Производственный процесс и принципы его организации. Основные, вспомогательные и обслуживающие процессы. Стадии, фазы производственного процесса. Принципы рациональной организации производственного процесса. Организация производственного процесса во времени. Выталкивающее (централизованное) управление потоками. Вытягивающее (децентрализованное) управление потоками.</w:t>
      </w:r>
    </w:p>
    <w:p w:rsidR="00F95BBC" w:rsidRDefault="00F95BBC" w:rsidP="001766ED">
      <w:pPr>
        <w:shd w:val="clear" w:color="auto" w:fill="FFFFFF"/>
        <w:ind w:firstLine="709"/>
        <w:jc w:val="center"/>
        <w:rPr>
          <w:bCs/>
          <w:i/>
          <w:sz w:val="28"/>
          <w:szCs w:val="28"/>
        </w:rPr>
      </w:pPr>
    </w:p>
    <w:p w:rsidR="00F95BBC" w:rsidRDefault="00F95BBC" w:rsidP="001766ED">
      <w:pPr>
        <w:shd w:val="clear" w:color="auto" w:fill="FFFFFF"/>
        <w:ind w:firstLine="709"/>
        <w:jc w:val="center"/>
        <w:rPr>
          <w:bCs/>
          <w:i/>
          <w:sz w:val="28"/>
          <w:szCs w:val="28"/>
        </w:rPr>
      </w:pPr>
    </w:p>
    <w:p w:rsidR="00F95BBC" w:rsidRDefault="00F95BBC" w:rsidP="001766ED">
      <w:pPr>
        <w:shd w:val="clear" w:color="auto" w:fill="FFFFFF"/>
        <w:ind w:firstLine="709"/>
        <w:jc w:val="center"/>
        <w:rPr>
          <w:bCs/>
          <w:i/>
          <w:sz w:val="28"/>
          <w:szCs w:val="28"/>
        </w:rPr>
      </w:pPr>
    </w:p>
    <w:p w:rsidR="00F95BBC" w:rsidRPr="00790EAF" w:rsidRDefault="00F95BBC" w:rsidP="001766ED">
      <w:pPr>
        <w:shd w:val="clear" w:color="auto" w:fill="FFFFFF"/>
        <w:ind w:firstLine="709"/>
        <w:jc w:val="center"/>
        <w:rPr>
          <w:bCs/>
          <w:i/>
          <w:sz w:val="28"/>
          <w:szCs w:val="28"/>
        </w:rPr>
      </w:pPr>
    </w:p>
    <w:p w:rsidR="00F95BBC" w:rsidRPr="00790EAF" w:rsidRDefault="00F95BBC" w:rsidP="001766ED">
      <w:pPr>
        <w:shd w:val="clear" w:color="auto" w:fill="FFFFFF"/>
        <w:ind w:firstLine="709"/>
        <w:rPr>
          <w:i/>
          <w:sz w:val="28"/>
          <w:szCs w:val="28"/>
        </w:rPr>
      </w:pPr>
      <w:r w:rsidRPr="00790EAF">
        <w:rPr>
          <w:bCs/>
          <w:i/>
          <w:sz w:val="28"/>
          <w:szCs w:val="28"/>
        </w:rPr>
        <w:t xml:space="preserve">Тема </w:t>
      </w:r>
      <w:r w:rsidRPr="00790EAF">
        <w:rPr>
          <w:i/>
          <w:sz w:val="28"/>
          <w:szCs w:val="28"/>
        </w:rPr>
        <w:t xml:space="preserve">4. </w:t>
      </w:r>
      <w:r w:rsidRPr="00790EAF">
        <w:rPr>
          <w:bCs/>
          <w:i/>
          <w:sz w:val="28"/>
          <w:szCs w:val="28"/>
        </w:rPr>
        <w:t>Типы и методы организации производства</w:t>
      </w:r>
    </w:p>
    <w:p w:rsidR="00F95BBC" w:rsidRDefault="00F95BBC" w:rsidP="001766ED">
      <w:pPr>
        <w:shd w:val="clear" w:color="auto" w:fill="FFFFFF"/>
        <w:tabs>
          <w:tab w:val="left" w:pos="557"/>
        </w:tabs>
        <w:ind w:firstLine="709"/>
        <w:jc w:val="both"/>
        <w:rPr>
          <w:sz w:val="28"/>
          <w:szCs w:val="28"/>
        </w:rPr>
      </w:pPr>
    </w:p>
    <w:p w:rsidR="00F95BBC" w:rsidRDefault="00F95BBC" w:rsidP="001766ED">
      <w:pPr>
        <w:shd w:val="clear" w:color="auto" w:fill="FFFFFF"/>
        <w:ind w:firstLine="709"/>
        <w:jc w:val="both"/>
        <w:rPr>
          <w:sz w:val="28"/>
          <w:szCs w:val="28"/>
        </w:rPr>
      </w:pPr>
      <w:r>
        <w:rPr>
          <w:sz w:val="28"/>
          <w:szCs w:val="28"/>
        </w:rPr>
        <w:t>Сравнительная характеристика типов и методов организации производства. Массовое, серийное и единичное производство. Метод организации производства. Виды методов организации производства. Поточный метод организации производства. Расчеты поточных линий. Показатели, характеризующие эффективность поточной организации производства. Такт, ритм и темп поточной линии. Согласование ритмичного выполнения производственных операций на основе единого расчетного такта. Моделирование размещения оборудования.</w:t>
      </w:r>
    </w:p>
    <w:p w:rsidR="00F95BBC" w:rsidRDefault="00F95BBC" w:rsidP="001766ED">
      <w:pPr>
        <w:shd w:val="clear" w:color="auto" w:fill="FFFFFF"/>
        <w:ind w:firstLine="709"/>
        <w:jc w:val="both"/>
        <w:rPr>
          <w:bCs/>
          <w:sz w:val="28"/>
          <w:szCs w:val="28"/>
        </w:rPr>
      </w:pPr>
    </w:p>
    <w:p w:rsidR="00F95BBC" w:rsidRDefault="00F95BBC" w:rsidP="001766ED">
      <w:pPr>
        <w:shd w:val="clear" w:color="auto" w:fill="FFFFFF"/>
        <w:ind w:firstLine="709"/>
        <w:jc w:val="both"/>
        <w:rPr>
          <w:bCs/>
          <w:sz w:val="28"/>
          <w:szCs w:val="28"/>
        </w:rPr>
      </w:pPr>
    </w:p>
    <w:p w:rsidR="00F95BBC" w:rsidRDefault="00F95BBC" w:rsidP="001766ED">
      <w:pPr>
        <w:shd w:val="clear" w:color="auto" w:fill="FFFFFF"/>
        <w:ind w:firstLine="709"/>
        <w:rPr>
          <w:sz w:val="28"/>
          <w:szCs w:val="28"/>
        </w:rPr>
      </w:pPr>
      <w:r w:rsidRPr="00790EAF">
        <w:rPr>
          <w:bCs/>
          <w:i/>
          <w:sz w:val="28"/>
          <w:szCs w:val="28"/>
        </w:rPr>
        <w:t>Тема 5. Производственная  мощность предприятия</w:t>
      </w:r>
    </w:p>
    <w:p w:rsidR="00F95BBC" w:rsidRDefault="00F95BBC" w:rsidP="001766ED">
      <w:pPr>
        <w:shd w:val="clear" w:color="auto" w:fill="FFFFFF"/>
        <w:tabs>
          <w:tab w:val="left" w:pos="605"/>
        </w:tabs>
        <w:ind w:firstLine="709"/>
        <w:jc w:val="both"/>
        <w:rPr>
          <w:sz w:val="28"/>
          <w:szCs w:val="28"/>
        </w:rPr>
      </w:pPr>
    </w:p>
    <w:p w:rsidR="00F95BBC" w:rsidRDefault="00F95BBC" w:rsidP="001766ED">
      <w:pPr>
        <w:shd w:val="clear" w:color="auto" w:fill="FFFFFF"/>
        <w:tabs>
          <w:tab w:val="left" w:pos="605"/>
        </w:tabs>
        <w:ind w:firstLine="709"/>
        <w:jc w:val="both"/>
        <w:rPr>
          <w:sz w:val="28"/>
          <w:szCs w:val="28"/>
        </w:rPr>
      </w:pPr>
      <w:r>
        <w:rPr>
          <w:sz w:val="28"/>
          <w:szCs w:val="28"/>
        </w:rPr>
        <w:t xml:space="preserve">Понятие производственной мощности предприятия. Факторы, определяющие производственные мощности предприятия. Структура основных производственных фондов, удельный вес их активной части; орудия производства, составляющие материальную основу производственной мощности предприятия. Расчет производственной мощности. Показатели использования производственной мощности. Роль логистического управления в повышении эффективности использования производственных мощностей. </w:t>
      </w:r>
    </w:p>
    <w:p w:rsidR="00F95BBC" w:rsidRDefault="00F95BBC" w:rsidP="001766ED">
      <w:pPr>
        <w:shd w:val="clear" w:color="auto" w:fill="FFFFFF"/>
        <w:ind w:firstLine="709"/>
        <w:jc w:val="both"/>
        <w:rPr>
          <w:bCs/>
          <w:sz w:val="28"/>
          <w:szCs w:val="28"/>
        </w:rPr>
      </w:pPr>
    </w:p>
    <w:p w:rsidR="00F95BBC" w:rsidRPr="00790EAF" w:rsidRDefault="00F95BBC" w:rsidP="001766ED">
      <w:pPr>
        <w:shd w:val="clear" w:color="auto" w:fill="FFFFFF"/>
        <w:ind w:firstLine="709"/>
        <w:jc w:val="both"/>
        <w:rPr>
          <w:i/>
          <w:sz w:val="28"/>
          <w:szCs w:val="28"/>
        </w:rPr>
      </w:pPr>
      <w:r w:rsidRPr="00790EAF">
        <w:rPr>
          <w:bCs/>
          <w:i/>
          <w:sz w:val="28"/>
          <w:szCs w:val="28"/>
        </w:rPr>
        <w:t>Тема 6. Организация оперативно-производственной и ритмичной работы предприятия</w:t>
      </w:r>
    </w:p>
    <w:p w:rsidR="00F95BBC" w:rsidRPr="00790EAF" w:rsidRDefault="00F95BBC" w:rsidP="001766ED">
      <w:pPr>
        <w:widowControl w:val="0"/>
        <w:shd w:val="clear" w:color="auto" w:fill="FFFFFF"/>
        <w:tabs>
          <w:tab w:val="left" w:leader="dot" w:pos="6005"/>
          <w:tab w:val="left" w:pos="6086"/>
        </w:tabs>
        <w:autoSpaceDE w:val="0"/>
        <w:autoSpaceDN w:val="0"/>
        <w:adjustRightInd w:val="0"/>
        <w:ind w:firstLine="709"/>
        <w:jc w:val="both"/>
        <w:rPr>
          <w:i/>
          <w:sz w:val="28"/>
          <w:szCs w:val="28"/>
        </w:rPr>
      </w:pPr>
    </w:p>
    <w:p w:rsidR="00F95BBC" w:rsidRDefault="00F95BBC" w:rsidP="001766ED">
      <w:pPr>
        <w:widowControl w:val="0"/>
        <w:shd w:val="clear" w:color="auto" w:fill="FFFFFF"/>
        <w:tabs>
          <w:tab w:val="left" w:pos="571"/>
          <w:tab w:val="left" w:leader="dot" w:pos="6005"/>
          <w:tab w:val="left" w:pos="6086"/>
        </w:tabs>
        <w:autoSpaceDE w:val="0"/>
        <w:autoSpaceDN w:val="0"/>
        <w:adjustRightInd w:val="0"/>
        <w:ind w:firstLine="709"/>
        <w:jc w:val="both"/>
        <w:rPr>
          <w:sz w:val="28"/>
          <w:szCs w:val="28"/>
        </w:rPr>
      </w:pPr>
      <w:r>
        <w:rPr>
          <w:sz w:val="28"/>
          <w:szCs w:val="28"/>
        </w:rPr>
        <w:t xml:space="preserve">Содержание, задачи, принципы оперативно-производственного планирования на предприятии. Межцеховое и внутрицеховое планирование, оперативное планирование. Ритмичная работа и методы ее определения. Разработка календарно-плановых нормативов. Расчеты календарно-плановых нормативов в единичном производстве. Сетевые методы планирования. Оперативно-производственное планирование в серийном производстве. </w:t>
      </w:r>
    </w:p>
    <w:p w:rsidR="00F95BBC" w:rsidRDefault="00F95BBC" w:rsidP="001766ED">
      <w:pPr>
        <w:shd w:val="clear" w:color="auto" w:fill="FFFFFF"/>
        <w:ind w:firstLine="709"/>
        <w:jc w:val="both"/>
        <w:rPr>
          <w:bCs/>
          <w:sz w:val="28"/>
          <w:szCs w:val="28"/>
        </w:rPr>
      </w:pPr>
    </w:p>
    <w:p w:rsidR="00F95BBC" w:rsidRPr="00790EAF" w:rsidRDefault="00F95BBC" w:rsidP="001766ED">
      <w:pPr>
        <w:shd w:val="clear" w:color="auto" w:fill="FFFFFF"/>
        <w:ind w:firstLine="709"/>
        <w:rPr>
          <w:i/>
          <w:sz w:val="28"/>
          <w:szCs w:val="28"/>
        </w:rPr>
      </w:pPr>
      <w:r w:rsidRPr="00790EAF">
        <w:rPr>
          <w:bCs/>
          <w:i/>
          <w:sz w:val="28"/>
          <w:szCs w:val="28"/>
        </w:rPr>
        <w:t>Тема 7. Организация подготовки производства к выпуску новой продукции</w:t>
      </w:r>
    </w:p>
    <w:p w:rsidR="00F95BBC" w:rsidRDefault="00F95BBC" w:rsidP="001766ED">
      <w:pPr>
        <w:widowControl w:val="0"/>
        <w:shd w:val="clear" w:color="auto" w:fill="FFFFFF"/>
        <w:tabs>
          <w:tab w:val="left" w:pos="581"/>
          <w:tab w:val="left" w:leader="dot" w:pos="6005"/>
        </w:tabs>
        <w:autoSpaceDE w:val="0"/>
        <w:autoSpaceDN w:val="0"/>
        <w:adjustRightInd w:val="0"/>
        <w:ind w:firstLine="709"/>
        <w:jc w:val="both"/>
        <w:rPr>
          <w:sz w:val="28"/>
          <w:szCs w:val="28"/>
        </w:rPr>
      </w:pPr>
    </w:p>
    <w:p w:rsidR="00F95BBC" w:rsidRDefault="00F95BBC" w:rsidP="001766ED">
      <w:pPr>
        <w:widowControl w:val="0"/>
        <w:shd w:val="clear" w:color="auto" w:fill="FFFFFF"/>
        <w:tabs>
          <w:tab w:val="left" w:leader="dot" w:pos="6000"/>
        </w:tabs>
        <w:autoSpaceDE w:val="0"/>
        <w:autoSpaceDN w:val="0"/>
        <w:adjustRightInd w:val="0"/>
        <w:ind w:firstLine="709"/>
        <w:jc w:val="both"/>
        <w:rPr>
          <w:sz w:val="28"/>
          <w:szCs w:val="28"/>
        </w:rPr>
      </w:pPr>
      <w:r>
        <w:rPr>
          <w:sz w:val="28"/>
          <w:szCs w:val="28"/>
        </w:rPr>
        <w:t xml:space="preserve">Сущность и этапы осуществления подготовки производства. Понятие инноваций (нововведений). Жизненный цикл продукции. Фазы жизненного цикла инновации-продукта. Проектно-конструкторская подготовка производства (ПКПП). Основные этапы проектно-конструкторской подготовки производства. Патентно-лицензионная деятельность предприятия. Порядок проведения патентных исследований. Обеспечение патентной чистоты. Технологическая подготовка производства. Применение метода сетевого планирования и управления для планирования и оперативного регулирования технической подготовки производства. Направления совершенствования технической подготовки производства. </w:t>
      </w:r>
    </w:p>
    <w:p w:rsidR="00F95BBC" w:rsidRDefault="00F95BBC" w:rsidP="001766ED">
      <w:pPr>
        <w:widowControl w:val="0"/>
        <w:shd w:val="clear" w:color="auto" w:fill="FFFFFF"/>
        <w:tabs>
          <w:tab w:val="left" w:leader="dot" w:pos="6000"/>
        </w:tabs>
        <w:autoSpaceDE w:val="0"/>
        <w:autoSpaceDN w:val="0"/>
        <w:adjustRightInd w:val="0"/>
        <w:ind w:firstLine="709"/>
        <w:jc w:val="both"/>
        <w:rPr>
          <w:sz w:val="28"/>
          <w:szCs w:val="28"/>
        </w:rPr>
      </w:pPr>
    </w:p>
    <w:p w:rsidR="00F95BBC" w:rsidRPr="00790EAF" w:rsidRDefault="00F95BBC" w:rsidP="001766ED">
      <w:pPr>
        <w:shd w:val="clear" w:color="auto" w:fill="FFFFFF"/>
        <w:ind w:firstLine="709"/>
        <w:rPr>
          <w:i/>
          <w:sz w:val="28"/>
          <w:szCs w:val="28"/>
        </w:rPr>
      </w:pPr>
      <w:r w:rsidRPr="00790EAF">
        <w:rPr>
          <w:bCs/>
          <w:i/>
          <w:sz w:val="28"/>
          <w:szCs w:val="28"/>
        </w:rPr>
        <w:t>Тема 8. Инструментальное хозяйство как элемент логистической инфраструктуры</w:t>
      </w:r>
    </w:p>
    <w:p w:rsidR="00F95BBC" w:rsidRDefault="00F95BBC" w:rsidP="001766ED">
      <w:pPr>
        <w:widowControl w:val="0"/>
        <w:shd w:val="clear" w:color="auto" w:fill="FFFFFF"/>
        <w:tabs>
          <w:tab w:val="left" w:pos="571"/>
          <w:tab w:val="left" w:leader="dot" w:pos="6010"/>
        </w:tabs>
        <w:autoSpaceDE w:val="0"/>
        <w:autoSpaceDN w:val="0"/>
        <w:adjustRightInd w:val="0"/>
        <w:ind w:firstLine="709"/>
        <w:jc w:val="both"/>
        <w:rPr>
          <w:sz w:val="28"/>
          <w:szCs w:val="28"/>
        </w:rPr>
      </w:pPr>
    </w:p>
    <w:p w:rsidR="00F95BBC" w:rsidRDefault="00F95BBC" w:rsidP="001766ED">
      <w:pPr>
        <w:widowControl w:val="0"/>
        <w:shd w:val="clear" w:color="auto" w:fill="FFFFFF"/>
        <w:tabs>
          <w:tab w:val="left" w:pos="571"/>
          <w:tab w:val="left" w:leader="dot" w:pos="6010"/>
        </w:tabs>
        <w:autoSpaceDE w:val="0"/>
        <w:autoSpaceDN w:val="0"/>
        <w:adjustRightInd w:val="0"/>
        <w:ind w:firstLine="709"/>
        <w:jc w:val="both"/>
        <w:rPr>
          <w:sz w:val="28"/>
          <w:szCs w:val="28"/>
        </w:rPr>
      </w:pPr>
      <w:r>
        <w:rPr>
          <w:sz w:val="28"/>
          <w:szCs w:val="28"/>
        </w:rPr>
        <w:t xml:space="preserve">Состав, задачи и структура органов управления инструментальным хозяйством. Подразделения промышленного предприятия, составляющие инструментальное хозяйство. Формы организации инструментального хозяйства. </w:t>
      </w:r>
    </w:p>
    <w:p w:rsidR="00F95BBC" w:rsidRDefault="00F95BBC" w:rsidP="001766ED">
      <w:pPr>
        <w:shd w:val="clear" w:color="auto" w:fill="FFFFFF"/>
        <w:tabs>
          <w:tab w:val="left" w:leader="dot" w:pos="5966"/>
        </w:tabs>
        <w:ind w:firstLine="709"/>
        <w:jc w:val="both"/>
        <w:rPr>
          <w:bCs/>
          <w:sz w:val="28"/>
          <w:szCs w:val="28"/>
        </w:rPr>
      </w:pPr>
    </w:p>
    <w:p w:rsidR="00F95BBC" w:rsidRPr="00790EAF" w:rsidRDefault="00F95BBC" w:rsidP="001766ED">
      <w:pPr>
        <w:shd w:val="clear" w:color="auto" w:fill="FFFFFF"/>
        <w:tabs>
          <w:tab w:val="left" w:leader="dot" w:pos="5966"/>
        </w:tabs>
        <w:ind w:firstLine="709"/>
        <w:rPr>
          <w:i/>
          <w:sz w:val="28"/>
          <w:szCs w:val="28"/>
        </w:rPr>
      </w:pPr>
      <w:r w:rsidRPr="00790EAF">
        <w:rPr>
          <w:bCs/>
          <w:i/>
          <w:sz w:val="28"/>
          <w:szCs w:val="28"/>
        </w:rPr>
        <w:t>Тема 9. Ремонтное хозяйство в обеспечении непрерывности материальных потоков</w:t>
      </w:r>
    </w:p>
    <w:p w:rsidR="00F95BBC" w:rsidRDefault="00F95BBC" w:rsidP="001766ED">
      <w:pPr>
        <w:widowControl w:val="0"/>
        <w:shd w:val="clear" w:color="auto" w:fill="FFFFFF"/>
        <w:tabs>
          <w:tab w:val="left" w:pos="648"/>
        </w:tabs>
        <w:autoSpaceDE w:val="0"/>
        <w:autoSpaceDN w:val="0"/>
        <w:adjustRightInd w:val="0"/>
        <w:ind w:firstLine="709"/>
        <w:jc w:val="both"/>
        <w:rPr>
          <w:sz w:val="28"/>
          <w:szCs w:val="28"/>
        </w:rPr>
      </w:pPr>
    </w:p>
    <w:p w:rsidR="00F95BBC" w:rsidRDefault="00F95BBC" w:rsidP="001766ED">
      <w:pPr>
        <w:widowControl w:val="0"/>
        <w:shd w:val="clear" w:color="auto" w:fill="FFFFFF"/>
        <w:tabs>
          <w:tab w:val="left" w:leader="dot" w:pos="6005"/>
        </w:tabs>
        <w:autoSpaceDE w:val="0"/>
        <w:autoSpaceDN w:val="0"/>
        <w:adjustRightInd w:val="0"/>
        <w:ind w:firstLine="709"/>
        <w:jc w:val="both"/>
        <w:rPr>
          <w:sz w:val="28"/>
          <w:szCs w:val="28"/>
        </w:rPr>
      </w:pPr>
      <w:r>
        <w:rPr>
          <w:sz w:val="28"/>
          <w:szCs w:val="28"/>
        </w:rPr>
        <w:t>Задачи, состав и структура органов управления ремонтным хозяйством. Формы и методы организации ремонта и технического обслуживания оборудования. Организация и техническая подготовка ремонта оборудования. Анализ и пути совершенствования организации ремонтного хозяйства. Организация централизованного ремонта оборудования. Создание ремонтных баз на предприятиях-изготовителях оборудования. Организация специализированного производства запасных частей к оборудованию.</w:t>
      </w:r>
    </w:p>
    <w:p w:rsidR="00F95BBC" w:rsidRDefault="00F95BBC" w:rsidP="001766ED">
      <w:pPr>
        <w:shd w:val="clear" w:color="auto" w:fill="FFFFFF"/>
        <w:ind w:firstLine="709"/>
        <w:jc w:val="both"/>
        <w:rPr>
          <w:bCs/>
          <w:sz w:val="28"/>
          <w:szCs w:val="28"/>
        </w:rPr>
      </w:pPr>
    </w:p>
    <w:p w:rsidR="00F95BBC" w:rsidRPr="00790EAF" w:rsidRDefault="00F95BBC" w:rsidP="001766ED">
      <w:pPr>
        <w:shd w:val="clear" w:color="auto" w:fill="FFFFFF"/>
        <w:ind w:firstLine="709"/>
        <w:rPr>
          <w:i/>
          <w:sz w:val="28"/>
          <w:szCs w:val="28"/>
        </w:rPr>
      </w:pPr>
      <w:r w:rsidRPr="00790EAF">
        <w:rPr>
          <w:bCs/>
          <w:i/>
          <w:sz w:val="28"/>
          <w:szCs w:val="28"/>
        </w:rPr>
        <w:t>Тема 10. Управление качеством на предприятии</w:t>
      </w:r>
    </w:p>
    <w:p w:rsidR="00F95BBC" w:rsidRDefault="00F95BBC" w:rsidP="001766ED">
      <w:pPr>
        <w:widowControl w:val="0"/>
        <w:shd w:val="clear" w:color="auto" w:fill="FFFFFF"/>
        <w:tabs>
          <w:tab w:val="left" w:pos="658"/>
          <w:tab w:val="left" w:leader="dot" w:pos="5971"/>
        </w:tabs>
        <w:autoSpaceDE w:val="0"/>
        <w:autoSpaceDN w:val="0"/>
        <w:adjustRightInd w:val="0"/>
        <w:ind w:firstLine="709"/>
        <w:jc w:val="both"/>
        <w:rPr>
          <w:sz w:val="28"/>
          <w:szCs w:val="28"/>
        </w:rPr>
      </w:pPr>
    </w:p>
    <w:p w:rsidR="00F95BBC" w:rsidRDefault="00F95BBC" w:rsidP="001766ED">
      <w:pPr>
        <w:shd w:val="clear" w:color="auto" w:fill="FFFFFF"/>
        <w:ind w:firstLine="709"/>
        <w:jc w:val="both"/>
        <w:rPr>
          <w:sz w:val="28"/>
          <w:szCs w:val="28"/>
        </w:rPr>
      </w:pPr>
      <w:r>
        <w:rPr>
          <w:sz w:val="28"/>
          <w:szCs w:val="28"/>
        </w:rPr>
        <w:t xml:space="preserve">Качество продукции, показатели и оценка его уровня. Обобщающие и комплексные показатели качества продукции. Единичные показатели качества продукции. Технический уровень продукции и его оценка. Выбор базового образца продукции. Исходная информация о значениях показателей качества базового образца (конкурента). Оценка соответствия. Виды оценки соответствия. Сертификация продукции. Обязательная и добровольная сертификация. Международная стандартизация. Понятие «стандарты» и «стандартизация» в сертификации продукции. Международная организация по стандартизации (ИСО). Система управления качеством продукции. Функции комплексной системы управления качеством продукции (КСУКП) по четырем стадиям жизненного цикла изделия. Система всеобщего управления качеством </w:t>
      </w:r>
      <w:r>
        <w:rPr>
          <w:sz w:val="28"/>
          <w:szCs w:val="28"/>
          <w:lang w:val="en-US"/>
        </w:rPr>
        <w:t>TQM</w:t>
      </w:r>
      <w:r>
        <w:rPr>
          <w:sz w:val="28"/>
          <w:szCs w:val="28"/>
        </w:rPr>
        <w:t>.</w:t>
      </w:r>
    </w:p>
    <w:p w:rsidR="00F95BBC" w:rsidRDefault="00F95BBC" w:rsidP="001766ED">
      <w:pPr>
        <w:shd w:val="clear" w:color="auto" w:fill="FFFFFF"/>
        <w:ind w:firstLine="709"/>
        <w:jc w:val="both"/>
        <w:rPr>
          <w:bCs/>
          <w:sz w:val="28"/>
          <w:szCs w:val="28"/>
        </w:rPr>
      </w:pPr>
    </w:p>
    <w:p w:rsidR="00F95BBC" w:rsidRPr="00790EAF" w:rsidRDefault="00F95BBC" w:rsidP="001766ED">
      <w:pPr>
        <w:shd w:val="clear" w:color="auto" w:fill="FFFFFF"/>
        <w:ind w:firstLine="709"/>
        <w:rPr>
          <w:i/>
          <w:sz w:val="28"/>
          <w:szCs w:val="28"/>
        </w:rPr>
      </w:pPr>
      <w:r w:rsidRPr="00790EAF">
        <w:rPr>
          <w:bCs/>
          <w:i/>
          <w:sz w:val="28"/>
          <w:szCs w:val="28"/>
        </w:rPr>
        <w:t>Тема 11. Проектирование и совершенствование организации производства</w:t>
      </w:r>
    </w:p>
    <w:p w:rsidR="00F95BBC" w:rsidRDefault="00F95BBC" w:rsidP="001766ED">
      <w:pPr>
        <w:widowControl w:val="0"/>
        <w:shd w:val="clear" w:color="auto" w:fill="FFFFFF"/>
        <w:tabs>
          <w:tab w:val="left" w:pos="672"/>
          <w:tab w:val="left" w:leader="dot" w:pos="5990"/>
        </w:tabs>
        <w:autoSpaceDE w:val="0"/>
        <w:autoSpaceDN w:val="0"/>
        <w:adjustRightInd w:val="0"/>
        <w:ind w:firstLine="709"/>
        <w:jc w:val="both"/>
        <w:rPr>
          <w:sz w:val="28"/>
          <w:szCs w:val="28"/>
        </w:rPr>
      </w:pPr>
    </w:p>
    <w:p w:rsidR="00F95BBC" w:rsidRDefault="00F95BBC" w:rsidP="001766ED">
      <w:pPr>
        <w:widowControl w:val="0"/>
        <w:shd w:val="clear" w:color="auto" w:fill="FFFFFF"/>
        <w:tabs>
          <w:tab w:val="left" w:pos="672"/>
          <w:tab w:val="left" w:leader="dot" w:pos="5990"/>
        </w:tabs>
        <w:autoSpaceDE w:val="0"/>
        <w:autoSpaceDN w:val="0"/>
        <w:adjustRightInd w:val="0"/>
        <w:ind w:firstLine="709"/>
        <w:jc w:val="both"/>
        <w:rPr>
          <w:sz w:val="28"/>
          <w:szCs w:val="28"/>
        </w:rPr>
      </w:pPr>
      <w:r>
        <w:rPr>
          <w:sz w:val="28"/>
          <w:szCs w:val="28"/>
        </w:rPr>
        <w:t xml:space="preserve">Проектирование организации производства. Формирование логического образа объекта. Условия, регламентирующие проектирование организации производства. Стадии проектирования организации производства. Состав организационного проекта. Организационное совершенствование производственных систем. Жизненный цикл организационного совершенствования. Системный анализ организационного состояния производственной системы. Методы и методики оценки внутреннего состояния производственной системы. Показатели, характеризующие организационный уровень производства. Разработка плана организационного совершенствования. </w:t>
      </w:r>
    </w:p>
    <w:p w:rsidR="00F95BBC" w:rsidRDefault="00F95BBC" w:rsidP="001766ED">
      <w:pPr>
        <w:widowControl w:val="0"/>
        <w:shd w:val="clear" w:color="auto" w:fill="FFFFFF"/>
        <w:tabs>
          <w:tab w:val="left" w:pos="672"/>
        </w:tabs>
        <w:autoSpaceDE w:val="0"/>
        <w:autoSpaceDN w:val="0"/>
        <w:adjustRightInd w:val="0"/>
        <w:ind w:firstLine="709"/>
        <w:jc w:val="both"/>
        <w:rPr>
          <w:sz w:val="28"/>
          <w:szCs w:val="28"/>
        </w:rPr>
      </w:pPr>
      <w:r>
        <w:rPr>
          <w:sz w:val="28"/>
          <w:szCs w:val="28"/>
        </w:rPr>
        <w:t xml:space="preserve">Источники возникновения и расчет экономического эффекта от внедрения организационно-технических мероприятий. Сводные технико-экономические результаты от внедрения мероприятий по плану технического и организационного развития. </w:t>
      </w:r>
    </w:p>
    <w:p w:rsidR="00F95BBC" w:rsidRDefault="00F95BBC" w:rsidP="001766ED">
      <w:pPr>
        <w:shd w:val="clear" w:color="auto" w:fill="FFFFFF"/>
        <w:ind w:firstLine="709"/>
        <w:rPr>
          <w:bCs/>
          <w:sz w:val="28"/>
          <w:szCs w:val="28"/>
        </w:rPr>
      </w:pPr>
    </w:p>
    <w:p w:rsidR="00F95BBC" w:rsidRPr="00790EAF" w:rsidRDefault="00F95BBC" w:rsidP="001766ED">
      <w:pPr>
        <w:shd w:val="clear" w:color="auto" w:fill="FFFFFF"/>
        <w:ind w:firstLine="709"/>
        <w:rPr>
          <w:i/>
          <w:sz w:val="28"/>
          <w:szCs w:val="28"/>
        </w:rPr>
      </w:pPr>
      <w:r w:rsidRPr="00790EAF">
        <w:rPr>
          <w:bCs/>
          <w:i/>
          <w:sz w:val="28"/>
          <w:szCs w:val="28"/>
        </w:rPr>
        <w:t>Тема 12. Логистические системы управления производством</w:t>
      </w:r>
    </w:p>
    <w:p w:rsidR="00F95BBC" w:rsidRDefault="00F95BBC" w:rsidP="001766ED">
      <w:pPr>
        <w:widowControl w:val="0"/>
        <w:shd w:val="clear" w:color="auto" w:fill="FFFFFF"/>
        <w:tabs>
          <w:tab w:val="left" w:pos="682"/>
          <w:tab w:val="left" w:leader="dot" w:pos="6005"/>
        </w:tabs>
        <w:autoSpaceDE w:val="0"/>
        <w:autoSpaceDN w:val="0"/>
        <w:adjustRightInd w:val="0"/>
        <w:ind w:firstLine="709"/>
        <w:jc w:val="both"/>
        <w:rPr>
          <w:sz w:val="28"/>
          <w:szCs w:val="28"/>
        </w:rPr>
      </w:pPr>
    </w:p>
    <w:p w:rsidR="00F95BBC" w:rsidRDefault="00F95BBC" w:rsidP="001766ED">
      <w:pPr>
        <w:widowControl w:val="0"/>
        <w:shd w:val="clear" w:color="auto" w:fill="FFFFFF"/>
        <w:tabs>
          <w:tab w:val="left" w:pos="682"/>
          <w:tab w:val="left" w:leader="dot" w:pos="6005"/>
        </w:tabs>
        <w:autoSpaceDE w:val="0"/>
        <w:autoSpaceDN w:val="0"/>
        <w:adjustRightInd w:val="0"/>
        <w:ind w:firstLine="709"/>
        <w:jc w:val="both"/>
        <w:rPr>
          <w:sz w:val="28"/>
          <w:szCs w:val="28"/>
        </w:rPr>
      </w:pPr>
      <w:r>
        <w:rPr>
          <w:sz w:val="28"/>
          <w:szCs w:val="28"/>
        </w:rPr>
        <w:t xml:space="preserve">Толкающая система управления материальным потоком на предприятии. Система </w:t>
      </w:r>
      <w:r>
        <w:rPr>
          <w:sz w:val="28"/>
          <w:szCs w:val="28"/>
          <w:lang w:val="en-US"/>
        </w:rPr>
        <w:t>MRP</w:t>
      </w:r>
      <w:r>
        <w:rPr>
          <w:sz w:val="28"/>
          <w:szCs w:val="28"/>
        </w:rPr>
        <w:t xml:space="preserve">. Тянущая система управления материальным потоком на предприятии. Система КАНБАН. Система «точно в срок». Связь логистического подхода к организации производства по ИСО с </w:t>
      </w:r>
      <w:r>
        <w:rPr>
          <w:sz w:val="28"/>
          <w:szCs w:val="28"/>
          <w:lang w:val="en-US"/>
        </w:rPr>
        <w:t>kaizen</w:t>
      </w:r>
      <w:r>
        <w:rPr>
          <w:sz w:val="28"/>
          <w:szCs w:val="28"/>
        </w:rPr>
        <w:t xml:space="preserve"> (японская система постоянных улучшений) и </w:t>
      </w:r>
      <w:r>
        <w:rPr>
          <w:sz w:val="28"/>
          <w:szCs w:val="28"/>
          <w:lang w:val="en-US"/>
        </w:rPr>
        <w:t>lean</w:t>
      </w:r>
      <w:r>
        <w:rPr>
          <w:sz w:val="28"/>
          <w:szCs w:val="28"/>
        </w:rPr>
        <w:t xml:space="preserve"> </w:t>
      </w:r>
      <w:r>
        <w:rPr>
          <w:sz w:val="28"/>
          <w:szCs w:val="28"/>
          <w:lang w:val="en-US"/>
        </w:rPr>
        <w:t>production</w:t>
      </w:r>
      <w:r>
        <w:rPr>
          <w:sz w:val="28"/>
          <w:szCs w:val="28"/>
        </w:rPr>
        <w:t xml:space="preserve"> (американская система бережливого производства).  Ориентация на потребителя. Кружки контроля качества. Система «шесть сигма». Система «постоянных улучшений по инициативе снизу». Концепция производственных ячеек.</w:t>
      </w:r>
    </w:p>
    <w:p w:rsidR="00F95BBC" w:rsidRDefault="00F95BBC" w:rsidP="001766ED">
      <w:pPr>
        <w:widowControl w:val="0"/>
        <w:shd w:val="clear" w:color="auto" w:fill="FFFFFF"/>
        <w:tabs>
          <w:tab w:val="left" w:pos="682"/>
          <w:tab w:val="left" w:leader="dot" w:pos="6005"/>
        </w:tabs>
        <w:autoSpaceDE w:val="0"/>
        <w:autoSpaceDN w:val="0"/>
        <w:adjustRightInd w:val="0"/>
        <w:ind w:firstLine="709"/>
        <w:jc w:val="both"/>
        <w:rPr>
          <w:sz w:val="28"/>
          <w:szCs w:val="28"/>
        </w:rPr>
      </w:pPr>
    </w:p>
    <w:p w:rsidR="00F95BBC" w:rsidRDefault="00F95BBC" w:rsidP="001766ED">
      <w:pPr>
        <w:widowControl w:val="0"/>
        <w:shd w:val="clear" w:color="auto" w:fill="FFFFFF"/>
        <w:tabs>
          <w:tab w:val="left" w:pos="682"/>
          <w:tab w:val="left" w:leader="dot" w:pos="6005"/>
        </w:tabs>
        <w:autoSpaceDE w:val="0"/>
        <w:autoSpaceDN w:val="0"/>
        <w:adjustRightInd w:val="0"/>
        <w:ind w:firstLine="709"/>
        <w:jc w:val="both"/>
        <w:rPr>
          <w:sz w:val="28"/>
          <w:szCs w:val="28"/>
        </w:rPr>
      </w:pPr>
    </w:p>
    <w:p w:rsidR="00F95BBC" w:rsidRDefault="00F95BBC" w:rsidP="001766ED">
      <w:pPr>
        <w:widowControl w:val="0"/>
        <w:shd w:val="clear" w:color="auto" w:fill="FFFFFF"/>
        <w:tabs>
          <w:tab w:val="left" w:pos="682"/>
          <w:tab w:val="left" w:leader="dot" w:pos="6005"/>
        </w:tabs>
        <w:autoSpaceDE w:val="0"/>
        <w:autoSpaceDN w:val="0"/>
        <w:adjustRightInd w:val="0"/>
        <w:ind w:firstLine="709"/>
        <w:jc w:val="both"/>
        <w:rPr>
          <w:sz w:val="28"/>
          <w:szCs w:val="28"/>
        </w:rPr>
      </w:pPr>
    </w:p>
    <w:p w:rsidR="00F95BBC" w:rsidRPr="00790EAF" w:rsidRDefault="00F95BBC" w:rsidP="001766ED">
      <w:pPr>
        <w:jc w:val="center"/>
        <w:rPr>
          <w:b/>
          <w:sz w:val="28"/>
          <w:szCs w:val="28"/>
        </w:rPr>
      </w:pPr>
      <w:r w:rsidRPr="00790EAF">
        <w:rPr>
          <w:b/>
          <w:sz w:val="28"/>
          <w:szCs w:val="28"/>
        </w:rPr>
        <w:t>Раздел 3. УПРАВЛЕНИЕ ЦЕПЯМИ ПОСТАВОК</w:t>
      </w:r>
    </w:p>
    <w:p w:rsidR="00F95BBC" w:rsidRDefault="00F95BBC" w:rsidP="001766ED">
      <w:pPr>
        <w:ind w:firstLine="709"/>
        <w:rPr>
          <w:sz w:val="28"/>
          <w:szCs w:val="28"/>
        </w:rPr>
      </w:pPr>
    </w:p>
    <w:p w:rsidR="00F95BBC" w:rsidRDefault="00F95BBC" w:rsidP="00045EC1">
      <w:pPr>
        <w:pStyle w:val="BodyTextIndent"/>
        <w:ind w:firstLine="709"/>
        <w:jc w:val="both"/>
        <w:rPr>
          <w:bCs/>
          <w:i/>
          <w:szCs w:val="28"/>
        </w:rPr>
      </w:pPr>
      <w:r w:rsidRPr="00790EAF">
        <w:rPr>
          <w:i/>
          <w:szCs w:val="28"/>
        </w:rPr>
        <w:t xml:space="preserve">Тема 1. </w:t>
      </w:r>
      <w:r w:rsidRPr="00790EAF">
        <w:rPr>
          <w:bCs/>
          <w:i/>
          <w:szCs w:val="28"/>
        </w:rPr>
        <w:t>Сущность, значение концепции управления цепями поставок</w:t>
      </w:r>
    </w:p>
    <w:p w:rsidR="00F95BBC" w:rsidRPr="00790EAF" w:rsidRDefault="00F95BBC" w:rsidP="00790EAF">
      <w:pPr>
        <w:pStyle w:val="BodyTextIndent"/>
        <w:ind w:left="709"/>
        <w:jc w:val="both"/>
        <w:rPr>
          <w:bCs/>
          <w:i/>
          <w:szCs w:val="28"/>
        </w:rPr>
      </w:pPr>
    </w:p>
    <w:p w:rsidR="00F95BBC" w:rsidRDefault="00F95BBC" w:rsidP="00453A01">
      <w:pPr>
        <w:pStyle w:val="BodyTextIndent"/>
        <w:ind w:firstLine="425"/>
        <w:jc w:val="both"/>
        <w:rPr>
          <w:bCs/>
          <w:szCs w:val="28"/>
        </w:rPr>
      </w:pPr>
      <w:r>
        <w:rPr>
          <w:bCs/>
          <w:szCs w:val="28"/>
        </w:rPr>
        <w:t xml:space="preserve">Экономическая сущность управления цепями поставок в современной экономике. Эволюция производственно-логистических концепций. История развития управления цепями поставок. </w:t>
      </w:r>
      <w:r>
        <w:rPr>
          <w:szCs w:val="28"/>
        </w:rPr>
        <w:t xml:space="preserve">Взаимосвязь управления цепями поставок и логистики.  </w:t>
      </w:r>
      <w:r>
        <w:rPr>
          <w:bCs/>
          <w:szCs w:val="28"/>
        </w:rPr>
        <w:t>Сущность цепей поставок и управления ими. Основные понятия системы субконтрактинга и аутсорсинга. Классификация цепей поставок.</w:t>
      </w:r>
    </w:p>
    <w:p w:rsidR="00F95BBC" w:rsidRDefault="00F95BBC" w:rsidP="00453A01">
      <w:pPr>
        <w:ind w:firstLine="709"/>
        <w:rPr>
          <w:sz w:val="28"/>
          <w:szCs w:val="28"/>
        </w:rPr>
      </w:pPr>
    </w:p>
    <w:p w:rsidR="00F95BBC" w:rsidRDefault="00F95BBC" w:rsidP="00453A01">
      <w:pPr>
        <w:pStyle w:val="BodyTextIndent"/>
        <w:rPr>
          <w:bCs/>
          <w:i/>
          <w:szCs w:val="28"/>
        </w:rPr>
      </w:pPr>
      <w:r w:rsidRPr="00790EAF">
        <w:rPr>
          <w:bCs/>
          <w:i/>
          <w:szCs w:val="28"/>
        </w:rPr>
        <w:t>Тема 2. Бизнес-процессы в цепи поставок</w:t>
      </w:r>
    </w:p>
    <w:p w:rsidR="00F95BBC" w:rsidRPr="00790EAF" w:rsidRDefault="00F95BBC" w:rsidP="00453A01">
      <w:pPr>
        <w:pStyle w:val="BodyTextIndent"/>
        <w:rPr>
          <w:bCs/>
          <w:i/>
          <w:szCs w:val="28"/>
        </w:rPr>
      </w:pPr>
    </w:p>
    <w:p w:rsidR="00F95BBC" w:rsidRDefault="00F95BBC" w:rsidP="00453A01">
      <w:pPr>
        <w:pStyle w:val="BodyTextIndent"/>
        <w:ind w:firstLine="425"/>
        <w:jc w:val="both"/>
        <w:rPr>
          <w:bCs/>
          <w:szCs w:val="28"/>
        </w:rPr>
      </w:pPr>
      <w:r>
        <w:rPr>
          <w:bCs/>
          <w:szCs w:val="28"/>
        </w:rPr>
        <w:t xml:space="preserve">Объектная декомпозиция и процессная декомпозиция цепи поставок. Интеграция бизнес-процессов в цепях поставок. Ключевые и логистические бизнес-процессы.  Логистические функции, связанные с операционной деятельностью, с координирующей и интегрирующей деятельностью организации.  Логистическая операция как действие (или совокупность действий), связанное с реализацией потоков в рамках существующей цепи поставок. Основные, обеспечивающие процессы и процессы управления. Интеграция ключевых бизнес-процессов. </w:t>
      </w:r>
    </w:p>
    <w:p w:rsidR="00F95BBC" w:rsidRDefault="00F95BBC" w:rsidP="00453A01">
      <w:pPr>
        <w:ind w:firstLine="709"/>
        <w:jc w:val="right"/>
        <w:rPr>
          <w:sz w:val="28"/>
          <w:szCs w:val="28"/>
        </w:rPr>
      </w:pPr>
    </w:p>
    <w:p w:rsidR="00F95BBC" w:rsidRDefault="00F95BBC" w:rsidP="00045EC1">
      <w:pPr>
        <w:pStyle w:val="BodyTextIndent"/>
        <w:jc w:val="both"/>
        <w:rPr>
          <w:bCs/>
          <w:i/>
          <w:szCs w:val="28"/>
        </w:rPr>
      </w:pPr>
      <w:r w:rsidRPr="00790EAF">
        <w:rPr>
          <w:bCs/>
          <w:i/>
          <w:szCs w:val="28"/>
        </w:rPr>
        <w:t>Тема 3. Основные решения при управлении</w:t>
      </w:r>
      <w:r w:rsidRPr="00790EAF">
        <w:rPr>
          <w:bCs/>
          <w:i/>
          <w:szCs w:val="28"/>
        </w:rPr>
        <w:br/>
        <w:t>цепями поставок</w:t>
      </w:r>
    </w:p>
    <w:p w:rsidR="00F95BBC" w:rsidRPr="00790EAF" w:rsidRDefault="00F95BBC" w:rsidP="00045EC1">
      <w:pPr>
        <w:pStyle w:val="BodyTextIndent"/>
        <w:jc w:val="both"/>
        <w:rPr>
          <w:bCs/>
          <w:i/>
          <w:szCs w:val="28"/>
        </w:rPr>
      </w:pPr>
    </w:p>
    <w:p w:rsidR="00F95BBC" w:rsidRDefault="00F95BBC" w:rsidP="00453A01">
      <w:pPr>
        <w:pStyle w:val="BodyTextIndent"/>
        <w:ind w:firstLine="425"/>
        <w:jc w:val="both"/>
        <w:rPr>
          <w:bCs/>
          <w:szCs w:val="28"/>
        </w:rPr>
      </w:pPr>
      <w:r>
        <w:rPr>
          <w:bCs/>
          <w:szCs w:val="28"/>
        </w:rPr>
        <w:t xml:space="preserve">Классификация и взаимосвязь основных уровней принятия решений в управлении цепями поставок.  Стратегия конкурентного поведения и стратегия управления цепью поставок. Стратегический уровень принятия решений при управлении цепями поставок: основные области принятия решений.  Стратегический уровень принятия решений в управлении цепями поставок: проектирование структуры производства и распределения. Выбор поставщиков и построение системы взаимодействия с ними. Интеграция участников цепи создания стоимости на основе организации межфирменных кооперационных отношений. </w:t>
      </w:r>
    </w:p>
    <w:p w:rsidR="00F95BBC" w:rsidRDefault="00F95BBC" w:rsidP="00453A01">
      <w:pPr>
        <w:ind w:firstLine="709"/>
        <w:jc w:val="both"/>
        <w:rPr>
          <w:sz w:val="28"/>
          <w:szCs w:val="28"/>
        </w:rPr>
      </w:pPr>
    </w:p>
    <w:p w:rsidR="00F95BBC" w:rsidRDefault="00F95BBC" w:rsidP="00453A01">
      <w:pPr>
        <w:pStyle w:val="BodyTextIndent"/>
        <w:rPr>
          <w:bCs/>
          <w:i/>
          <w:szCs w:val="28"/>
        </w:rPr>
      </w:pPr>
      <w:r w:rsidRPr="00790EAF">
        <w:rPr>
          <w:bCs/>
          <w:i/>
          <w:szCs w:val="28"/>
        </w:rPr>
        <w:t>Тема 4. Тактический и оперативный</w:t>
      </w:r>
      <w:r w:rsidRPr="00790EAF">
        <w:rPr>
          <w:bCs/>
          <w:i/>
          <w:szCs w:val="28"/>
        </w:rPr>
        <w:tab/>
        <w:t xml:space="preserve"> уровни принятия решений в  управлении цепями поставок</w:t>
      </w:r>
    </w:p>
    <w:p w:rsidR="00F95BBC" w:rsidRPr="00790EAF" w:rsidRDefault="00F95BBC" w:rsidP="00453A01">
      <w:pPr>
        <w:pStyle w:val="BodyTextIndent"/>
        <w:rPr>
          <w:bCs/>
          <w:i/>
          <w:szCs w:val="28"/>
        </w:rPr>
      </w:pPr>
    </w:p>
    <w:p w:rsidR="00F95BBC" w:rsidRDefault="00F95BBC" w:rsidP="00453A01">
      <w:pPr>
        <w:pStyle w:val="BodyTextIndent"/>
        <w:ind w:firstLine="425"/>
        <w:jc w:val="both"/>
        <w:rPr>
          <w:bCs/>
          <w:szCs w:val="28"/>
        </w:rPr>
      </w:pPr>
      <w:r>
        <w:rPr>
          <w:bCs/>
          <w:szCs w:val="28"/>
        </w:rPr>
        <w:t xml:space="preserve">Прогнозирование и планирование спроса на  тактическом  уровне принятия решений в  управлении цепями поставок.  Прогнозирование уровня потребляемого материального потока.  Планирование производственной программы на  тактическом  уровне принятия решений в  управлении цепями поставок. Модели проверки доступности материалов (Available То Promise </w:t>
      </w:r>
      <w:r w:rsidRPr="001766ED">
        <w:rPr>
          <w:szCs w:val="28"/>
        </w:rPr>
        <w:t>–</w:t>
      </w:r>
      <w:r>
        <w:rPr>
          <w:szCs w:val="28"/>
        </w:rPr>
        <w:t xml:space="preserve"> </w:t>
      </w:r>
      <w:r>
        <w:rPr>
          <w:bCs/>
          <w:szCs w:val="28"/>
        </w:rPr>
        <w:t xml:space="preserve">ATP). Планирование закупок, производства, распределения, транспортировки и запасов. Составление графиков поставки продукции в цепях поставок на основе логистической технологии планирования потребности в распределении DRP (Distribution Requirements Planning).  Оперативный уровень принятия решений при управлении цепями поставок. </w:t>
      </w:r>
    </w:p>
    <w:p w:rsidR="00F95BBC" w:rsidRPr="00453A01" w:rsidRDefault="00F95BBC" w:rsidP="00453A01">
      <w:pPr>
        <w:shd w:val="clear" w:color="auto" w:fill="FFFFFF"/>
        <w:spacing w:before="221"/>
        <w:ind w:right="5" w:firstLine="226"/>
        <w:jc w:val="center"/>
        <w:rPr>
          <w:b/>
          <w:i/>
          <w:spacing w:val="-5"/>
          <w:sz w:val="28"/>
          <w:szCs w:val="28"/>
          <w:u w:val="single"/>
        </w:rPr>
      </w:pPr>
      <w:r w:rsidRPr="00453A01">
        <w:rPr>
          <w:i/>
          <w:sz w:val="28"/>
          <w:szCs w:val="28"/>
        </w:rPr>
        <w:t>Т</w:t>
      </w:r>
      <w:r w:rsidRPr="00453A01">
        <w:rPr>
          <w:bCs/>
          <w:i/>
          <w:sz w:val="28"/>
          <w:szCs w:val="28"/>
        </w:rPr>
        <w:t>ема 5. Проблема неопределенности и риск в цепях поставок</w:t>
      </w:r>
    </w:p>
    <w:p w:rsidR="00F95BBC" w:rsidRDefault="00F95BBC" w:rsidP="00453A01">
      <w:pPr>
        <w:pStyle w:val="BodyTextIndent"/>
        <w:ind w:firstLine="425"/>
        <w:jc w:val="both"/>
        <w:rPr>
          <w:b/>
          <w:spacing w:val="-5"/>
          <w:szCs w:val="28"/>
        </w:rPr>
      </w:pPr>
    </w:p>
    <w:p w:rsidR="00F95BBC" w:rsidRDefault="00F95BBC" w:rsidP="00453A01">
      <w:pPr>
        <w:pStyle w:val="BodyTextIndent"/>
        <w:ind w:firstLine="425"/>
        <w:jc w:val="both"/>
        <w:rPr>
          <w:bCs/>
          <w:szCs w:val="28"/>
        </w:rPr>
      </w:pPr>
      <w:r>
        <w:rPr>
          <w:bCs/>
          <w:szCs w:val="28"/>
        </w:rPr>
        <w:t xml:space="preserve"> Причины и последствия неопределенности в цепях поставок.  Выявление, устранение и усиление «узких мест» цепи поставок.  Классификация видов неопределенности. Понятие риска, его виды и ти</w:t>
      </w:r>
      <w:r>
        <w:rPr>
          <w:bCs/>
          <w:szCs w:val="28"/>
        </w:rPr>
        <w:softHyphen/>
        <w:t>пы. Факторы риска: внеш</w:t>
      </w:r>
      <w:r>
        <w:rPr>
          <w:bCs/>
          <w:szCs w:val="28"/>
        </w:rPr>
        <w:softHyphen/>
        <w:t>ние и внутренние, постоянные и переменные, прямого и косвенного воз</w:t>
      </w:r>
      <w:r>
        <w:rPr>
          <w:bCs/>
          <w:szCs w:val="28"/>
        </w:rPr>
        <w:softHyphen/>
        <w:t xml:space="preserve">действия.  Устойчивость цепей поставок. Концепция комплексной безопасности цепей поставок. Снижение неопределенности в цепях поставок. Bullwhip-эффект (эффект хлыста) в цепях поставок и методы его снижения. Отложенная дифференциация продукции и точка проникновения заказа. </w:t>
      </w:r>
    </w:p>
    <w:p w:rsidR="00F95BBC" w:rsidRDefault="00F95BBC" w:rsidP="00453A01">
      <w:pPr>
        <w:pStyle w:val="BodyTextIndent"/>
        <w:ind w:firstLine="425"/>
        <w:jc w:val="both"/>
        <w:rPr>
          <w:bCs/>
          <w:szCs w:val="28"/>
        </w:rPr>
      </w:pPr>
    </w:p>
    <w:p w:rsidR="00F95BBC" w:rsidRPr="00453A01" w:rsidRDefault="00F95BBC" w:rsidP="00453A01">
      <w:pPr>
        <w:shd w:val="clear" w:color="auto" w:fill="FFFFFF"/>
        <w:ind w:firstLine="709"/>
        <w:rPr>
          <w:bCs/>
          <w:i/>
          <w:sz w:val="28"/>
          <w:szCs w:val="28"/>
        </w:rPr>
      </w:pPr>
      <w:r w:rsidRPr="00453A01">
        <w:rPr>
          <w:bCs/>
          <w:i/>
          <w:sz w:val="28"/>
          <w:szCs w:val="28"/>
        </w:rPr>
        <w:t>Тема 6. Координация в цепи поставок</w:t>
      </w:r>
    </w:p>
    <w:p w:rsidR="00F95BBC" w:rsidRDefault="00F95BBC" w:rsidP="00453A01">
      <w:pPr>
        <w:pStyle w:val="BodyTextIndent"/>
        <w:ind w:firstLine="425"/>
        <w:jc w:val="both"/>
        <w:rPr>
          <w:bCs/>
          <w:szCs w:val="28"/>
        </w:rPr>
      </w:pPr>
    </w:p>
    <w:p w:rsidR="00F95BBC" w:rsidRDefault="00F95BBC" w:rsidP="00453A01">
      <w:pPr>
        <w:pStyle w:val="BodyTextIndent"/>
        <w:ind w:firstLine="425"/>
        <w:jc w:val="both"/>
        <w:rPr>
          <w:bCs/>
          <w:szCs w:val="28"/>
        </w:rPr>
      </w:pPr>
      <w:r>
        <w:rPr>
          <w:bCs/>
          <w:szCs w:val="28"/>
        </w:rPr>
        <w:t>Значение координации в управлении цепями поставок. Создание системы ин</w:t>
      </w:r>
      <w:r>
        <w:rPr>
          <w:bCs/>
          <w:szCs w:val="28"/>
        </w:rPr>
        <w:softHyphen/>
        <w:t>формационного обмена между всеми участниками цепи создания стои</w:t>
      </w:r>
      <w:r>
        <w:rPr>
          <w:bCs/>
          <w:szCs w:val="28"/>
        </w:rPr>
        <w:softHyphen/>
        <w:t>мости. Основные направления и элементы координации в цепях поставок. Причины недостаточной координации в цепи поставок. Концепции и технологии координации цепей поставок.  Выбор стратегии и улучшение координации в цепи поставок.</w:t>
      </w:r>
    </w:p>
    <w:p w:rsidR="00F95BBC" w:rsidRDefault="00F95BBC" w:rsidP="00453A01">
      <w:pPr>
        <w:pStyle w:val="BodyTextIndent"/>
        <w:ind w:firstLine="425"/>
        <w:jc w:val="both"/>
        <w:rPr>
          <w:bCs/>
          <w:szCs w:val="28"/>
        </w:rPr>
      </w:pPr>
    </w:p>
    <w:p w:rsidR="00F95BBC" w:rsidRDefault="00F95BBC" w:rsidP="00453A01">
      <w:pPr>
        <w:pStyle w:val="BodyTextIndent"/>
        <w:ind w:firstLine="425"/>
        <w:jc w:val="both"/>
        <w:rPr>
          <w:bCs/>
          <w:szCs w:val="28"/>
        </w:rPr>
      </w:pPr>
    </w:p>
    <w:p w:rsidR="00F95BBC" w:rsidRDefault="00F95BBC" w:rsidP="00453A01">
      <w:pPr>
        <w:shd w:val="clear" w:color="auto" w:fill="FFFFFF"/>
        <w:ind w:firstLine="709"/>
        <w:rPr>
          <w:bCs/>
          <w:i/>
          <w:sz w:val="28"/>
          <w:szCs w:val="28"/>
        </w:rPr>
      </w:pPr>
      <w:r w:rsidRPr="00453A01">
        <w:rPr>
          <w:bCs/>
          <w:i/>
          <w:sz w:val="28"/>
          <w:szCs w:val="28"/>
        </w:rPr>
        <w:t>Тема 7. Контроллинг цепей поставок</w:t>
      </w:r>
    </w:p>
    <w:p w:rsidR="00F95BBC" w:rsidRDefault="00F95BBC" w:rsidP="00453A01">
      <w:pPr>
        <w:pStyle w:val="Style17"/>
        <w:widowControl/>
        <w:ind w:firstLine="709"/>
        <w:jc w:val="center"/>
        <w:rPr>
          <w:rStyle w:val="FontStyle313"/>
          <w:szCs w:val="28"/>
          <w:lang w:val="ru-RU"/>
        </w:rPr>
      </w:pPr>
    </w:p>
    <w:p w:rsidR="00F95BBC" w:rsidRPr="001B1628" w:rsidRDefault="00F95BBC" w:rsidP="00453A01">
      <w:pPr>
        <w:pStyle w:val="Style17"/>
        <w:widowControl/>
        <w:ind w:firstLine="567"/>
        <w:jc w:val="both"/>
        <w:rPr>
          <w:bCs/>
          <w:sz w:val="28"/>
          <w:szCs w:val="28"/>
        </w:rPr>
      </w:pPr>
      <w:r w:rsidRPr="001B1628">
        <w:rPr>
          <w:bCs/>
          <w:sz w:val="28"/>
          <w:szCs w:val="28"/>
        </w:rPr>
        <w:t xml:space="preserve">Методики контроллинга цепи поставок: референтная модель цепей поставок  SCOR (Supply Chain Operation Reference Model) и </w:t>
      </w:r>
      <w:r w:rsidRPr="001B1628">
        <w:rPr>
          <w:bCs/>
          <w:sz w:val="28"/>
          <w:szCs w:val="28"/>
          <w:lang w:val="ru-RU"/>
        </w:rPr>
        <w:t>сбалансированная система</w:t>
      </w:r>
      <w:r w:rsidRPr="001B1628">
        <w:rPr>
          <w:bCs/>
          <w:sz w:val="28"/>
          <w:szCs w:val="28"/>
        </w:rPr>
        <w:t xml:space="preserve"> показателей BSC (Balanced Score Card). </w:t>
      </w:r>
      <w:r w:rsidRPr="001B1628">
        <w:rPr>
          <w:bCs/>
          <w:sz w:val="28"/>
          <w:szCs w:val="28"/>
          <w:lang w:val="ru-RU"/>
        </w:rPr>
        <w:t>К</w:t>
      </w:r>
      <w:r w:rsidRPr="001B1628">
        <w:rPr>
          <w:rStyle w:val="FontStyle313"/>
          <w:sz w:val="28"/>
          <w:szCs w:val="28"/>
          <w:lang w:val="ru-RU"/>
        </w:rPr>
        <w:t>лючевые показате</w:t>
      </w:r>
      <w:r w:rsidRPr="001B1628">
        <w:rPr>
          <w:rStyle w:val="FontStyle313"/>
          <w:sz w:val="28"/>
          <w:szCs w:val="28"/>
          <w:lang w:val="ru-RU"/>
        </w:rPr>
        <w:softHyphen/>
        <w:t xml:space="preserve">ли эффективности KPI (Key Performance Indicators) как индикаторы эффективность процессов цепи поставок. </w:t>
      </w:r>
      <w:r w:rsidRPr="001B1628">
        <w:rPr>
          <w:bCs/>
          <w:sz w:val="28"/>
          <w:szCs w:val="28"/>
        </w:rPr>
        <w:t xml:space="preserve">Этапы разработки сбалансированной системы показателей.  </w:t>
      </w:r>
      <w:r w:rsidRPr="001B1628">
        <w:rPr>
          <w:bCs/>
          <w:sz w:val="28"/>
          <w:szCs w:val="28"/>
          <w:lang w:val="ru-RU" w:eastAsia="ru-RU"/>
        </w:rPr>
        <w:t>Оценка эффективности цепи поставок с помощью</w:t>
      </w:r>
      <w:r w:rsidRPr="001B1628">
        <w:rPr>
          <w:bCs/>
          <w:sz w:val="28"/>
          <w:szCs w:val="28"/>
        </w:rPr>
        <w:t xml:space="preserve"> </w:t>
      </w:r>
      <w:r w:rsidRPr="001B1628">
        <w:rPr>
          <w:bCs/>
          <w:sz w:val="28"/>
          <w:szCs w:val="28"/>
          <w:lang w:val="ru-RU"/>
        </w:rPr>
        <w:t>сбалансированн</w:t>
      </w:r>
      <w:r w:rsidRPr="001B1628">
        <w:rPr>
          <w:bCs/>
          <w:sz w:val="28"/>
          <w:szCs w:val="28"/>
        </w:rPr>
        <w:t>ой</w:t>
      </w:r>
      <w:r w:rsidRPr="001B1628">
        <w:rPr>
          <w:bCs/>
          <w:sz w:val="28"/>
          <w:szCs w:val="28"/>
          <w:lang w:val="ru-RU"/>
        </w:rPr>
        <w:t xml:space="preserve"> систем</w:t>
      </w:r>
      <w:r w:rsidRPr="001B1628">
        <w:rPr>
          <w:bCs/>
          <w:sz w:val="28"/>
          <w:szCs w:val="28"/>
        </w:rPr>
        <w:t xml:space="preserve">ы показателей. Показатели эффективности функционирования цепей поставок: основные требования и классификация </w:t>
      </w:r>
      <w:r w:rsidRPr="001B1628">
        <w:rPr>
          <w:bCs/>
          <w:sz w:val="28"/>
          <w:szCs w:val="28"/>
          <w:lang w:val="ru-RU"/>
        </w:rPr>
        <w:t xml:space="preserve">  SCOR</w:t>
      </w:r>
      <w:r>
        <w:rPr>
          <w:bCs/>
          <w:sz w:val="28"/>
          <w:szCs w:val="28"/>
          <w:lang w:val="ru-RU"/>
        </w:rPr>
        <w:t>-</w:t>
      </w:r>
      <w:r w:rsidRPr="001B1628">
        <w:rPr>
          <w:bCs/>
          <w:sz w:val="28"/>
          <w:szCs w:val="28"/>
        </w:rPr>
        <w:t>модели.</w:t>
      </w:r>
      <w:r w:rsidRPr="001B1628">
        <w:rPr>
          <w:bCs/>
          <w:sz w:val="28"/>
          <w:szCs w:val="28"/>
          <w:lang w:val="ru-RU"/>
        </w:rPr>
        <w:t xml:space="preserve"> SCOR</w:t>
      </w:r>
      <w:r w:rsidRPr="001B1628">
        <w:rPr>
          <w:bCs/>
          <w:sz w:val="28"/>
          <w:szCs w:val="28"/>
        </w:rPr>
        <w:t xml:space="preserve"> и информационные системы.</w:t>
      </w:r>
    </w:p>
    <w:p w:rsidR="00F95BBC" w:rsidRPr="001B1628" w:rsidRDefault="00F95BBC" w:rsidP="00453A01">
      <w:pPr>
        <w:ind w:firstLine="709"/>
        <w:jc w:val="both"/>
        <w:rPr>
          <w:sz w:val="28"/>
          <w:szCs w:val="28"/>
          <w:lang w:val="be-BY"/>
        </w:rPr>
      </w:pPr>
    </w:p>
    <w:p w:rsidR="00F95BBC" w:rsidRPr="00453A01" w:rsidRDefault="00F95BBC" w:rsidP="00453A01">
      <w:pPr>
        <w:rPr>
          <w:i/>
          <w:spacing w:val="-3"/>
          <w:sz w:val="28"/>
          <w:szCs w:val="28"/>
        </w:rPr>
      </w:pPr>
      <w:r w:rsidRPr="00453A01">
        <w:rPr>
          <w:i/>
          <w:sz w:val="28"/>
          <w:szCs w:val="28"/>
          <w:lang w:val="be-BY"/>
        </w:rPr>
        <w:t xml:space="preserve">Тема 8. </w:t>
      </w:r>
      <w:r w:rsidRPr="00453A01">
        <w:rPr>
          <w:i/>
          <w:sz w:val="28"/>
          <w:szCs w:val="28"/>
        </w:rPr>
        <w:t xml:space="preserve">Тенденции развития концепции управления </w:t>
      </w:r>
      <w:r w:rsidRPr="00453A01">
        <w:rPr>
          <w:i/>
          <w:spacing w:val="-3"/>
          <w:sz w:val="28"/>
          <w:szCs w:val="28"/>
        </w:rPr>
        <w:t>цепями поставок</w:t>
      </w:r>
    </w:p>
    <w:p w:rsidR="00F95BBC" w:rsidRPr="001B1628" w:rsidRDefault="00F95BBC" w:rsidP="00453A01">
      <w:pPr>
        <w:widowControl w:val="0"/>
        <w:shd w:val="clear" w:color="auto" w:fill="FFFFFF"/>
        <w:autoSpaceDE w:val="0"/>
        <w:autoSpaceDN w:val="0"/>
        <w:adjustRightInd w:val="0"/>
        <w:ind w:firstLine="851"/>
        <w:jc w:val="both"/>
        <w:rPr>
          <w:bCs/>
          <w:sz w:val="28"/>
          <w:szCs w:val="28"/>
        </w:rPr>
      </w:pPr>
    </w:p>
    <w:p w:rsidR="00F95BBC" w:rsidRDefault="00F95BBC" w:rsidP="00453A01">
      <w:pPr>
        <w:pStyle w:val="Style17"/>
        <w:widowControl/>
        <w:ind w:firstLine="567"/>
        <w:jc w:val="both"/>
        <w:rPr>
          <w:bCs/>
          <w:sz w:val="28"/>
          <w:szCs w:val="28"/>
        </w:rPr>
      </w:pPr>
      <w:r w:rsidRPr="001B1628">
        <w:rPr>
          <w:bCs/>
          <w:sz w:val="28"/>
          <w:szCs w:val="28"/>
        </w:rPr>
        <w:t xml:space="preserve"> Современные фор</w:t>
      </w:r>
      <w:r w:rsidRPr="001B1628">
        <w:rPr>
          <w:bCs/>
          <w:sz w:val="28"/>
          <w:szCs w:val="28"/>
        </w:rPr>
        <w:softHyphen/>
        <w:t>мы управления цепями поставок: статичные цепи поставок, виртуальные предприятия, гибкие и адаптивные цепи поставок.  Определение критериев классификации различных форм управления</w:t>
      </w:r>
      <w:r>
        <w:rPr>
          <w:bCs/>
          <w:sz w:val="28"/>
          <w:szCs w:val="28"/>
        </w:rPr>
        <w:t xml:space="preserve"> цепями поставок. Виртуальные предприятия: свойства</w:t>
      </w:r>
      <w:r>
        <w:rPr>
          <w:bCs/>
          <w:sz w:val="28"/>
          <w:szCs w:val="28"/>
          <w:lang w:val="ru-RU"/>
        </w:rPr>
        <w:t>,</w:t>
      </w:r>
      <w:r>
        <w:rPr>
          <w:bCs/>
          <w:sz w:val="28"/>
          <w:szCs w:val="28"/>
        </w:rPr>
        <w:t>особенности создания</w:t>
      </w:r>
      <w:r>
        <w:rPr>
          <w:bCs/>
          <w:sz w:val="28"/>
          <w:szCs w:val="28"/>
          <w:lang w:val="ru-RU"/>
        </w:rPr>
        <w:t>, о</w:t>
      </w:r>
      <w:r>
        <w:rPr>
          <w:bCs/>
          <w:sz w:val="28"/>
          <w:szCs w:val="28"/>
        </w:rPr>
        <w:t>рганизационная структу</w:t>
      </w:r>
      <w:r>
        <w:rPr>
          <w:bCs/>
          <w:sz w:val="28"/>
          <w:szCs w:val="28"/>
        </w:rPr>
        <w:softHyphen/>
        <w:t>ра. Основные задачи, решаемые посредством создания виртуальных предприятий. Практическая реализация концепции вир</w:t>
      </w:r>
      <w:r>
        <w:rPr>
          <w:bCs/>
          <w:sz w:val="28"/>
          <w:szCs w:val="28"/>
        </w:rPr>
        <w:softHyphen/>
        <w:t xml:space="preserve">туального предприятия. Гибкие (agile) цепи поставок. Управление долгосрочным развитие цепей поставок - Sustainable Supply Chain Management. </w:t>
      </w:r>
      <w:r>
        <w:rPr>
          <w:bCs/>
          <w:sz w:val="28"/>
          <w:szCs w:val="28"/>
          <w:lang w:val="ru-RU"/>
        </w:rPr>
        <w:t>Взаимосвязь</w:t>
      </w:r>
      <w:r>
        <w:rPr>
          <w:bCs/>
          <w:sz w:val="28"/>
          <w:szCs w:val="28"/>
        </w:rPr>
        <w:t xml:space="preserve">  цепей поставок, экологи</w:t>
      </w:r>
      <w:r>
        <w:rPr>
          <w:bCs/>
          <w:sz w:val="28"/>
          <w:szCs w:val="28"/>
          <w:lang w:val="ru-RU"/>
        </w:rPr>
        <w:t>ческих проблем</w:t>
      </w:r>
      <w:r>
        <w:rPr>
          <w:bCs/>
          <w:sz w:val="28"/>
          <w:szCs w:val="28"/>
        </w:rPr>
        <w:t xml:space="preserve"> и общественных интересов. CALS-идеология как комплексная системная страте</w:t>
      </w:r>
      <w:r>
        <w:rPr>
          <w:bCs/>
          <w:sz w:val="28"/>
          <w:szCs w:val="28"/>
        </w:rPr>
        <w:softHyphen/>
        <w:t>гия повышения эффективности процессов.</w:t>
      </w:r>
    </w:p>
    <w:p w:rsidR="00F95BBC" w:rsidRDefault="00F95BBC" w:rsidP="001766ED">
      <w:pPr>
        <w:pStyle w:val="Style17"/>
        <w:widowControl/>
        <w:ind w:firstLine="567"/>
        <w:jc w:val="both"/>
        <w:rPr>
          <w:bCs/>
          <w:sz w:val="28"/>
          <w:szCs w:val="28"/>
        </w:rPr>
      </w:pPr>
    </w:p>
    <w:p w:rsidR="00F95BBC" w:rsidRPr="00453A01" w:rsidRDefault="00F95BBC" w:rsidP="00453A01">
      <w:pPr>
        <w:ind w:firstLine="709"/>
        <w:rPr>
          <w:i/>
          <w:sz w:val="28"/>
          <w:szCs w:val="28"/>
        </w:rPr>
      </w:pPr>
      <w:r w:rsidRPr="00453A01">
        <w:rPr>
          <w:i/>
          <w:sz w:val="28"/>
          <w:szCs w:val="28"/>
        </w:rPr>
        <w:t>Тема 9. Адаптивные цепи поставок</w:t>
      </w:r>
    </w:p>
    <w:p w:rsidR="00F95BBC" w:rsidRDefault="00F95BBC" w:rsidP="001766ED">
      <w:pPr>
        <w:widowControl w:val="0"/>
        <w:shd w:val="clear" w:color="auto" w:fill="FFFFFF"/>
        <w:autoSpaceDE w:val="0"/>
        <w:autoSpaceDN w:val="0"/>
        <w:adjustRightInd w:val="0"/>
        <w:ind w:firstLine="709"/>
        <w:jc w:val="both"/>
        <w:rPr>
          <w:b/>
          <w:spacing w:val="-5"/>
          <w:sz w:val="28"/>
          <w:szCs w:val="28"/>
        </w:rPr>
      </w:pPr>
    </w:p>
    <w:p w:rsidR="00F95BBC" w:rsidRDefault="00F95BBC" w:rsidP="001766ED">
      <w:pPr>
        <w:widowControl w:val="0"/>
        <w:shd w:val="clear" w:color="auto" w:fill="FFFFFF"/>
        <w:autoSpaceDE w:val="0"/>
        <w:autoSpaceDN w:val="0"/>
        <w:adjustRightInd w:val="0"/>
        <w:ind w:firstLine="709"/>
        <w:jc w:val="both"/>
        <w:rPr>
          <w:spacing w:val="-5"/>
          <w:sz w:val="28"/>
          <w:szCs w:val="28"/>
        </w:rPr>
      </w:pPr>
      <w:r>
        <w:rPr>
          <w:spacing w:val="-5"/>
          <w:sz w:val="28"/>
          <w:szCs w:val="28"/>
        </w:rPr>
        <w:t xml:space="preserve"> Основы концепции адаптивных цепей поставок. Определение адаптивных цепей поставок.  Особенности управления адаптивными цепями поставок. Основные преимущества адаптивных цепей поставок Структурно-функциональный резерв адаптивных цепей поставок. Организационная структура адаптивной цепи поставок. Основные этапы перехода к управлению адаптивными це</w:t>
      </w:r>
      <w:r>
        <w:rPr>
          <w:spacing w:val="-5"/>
          <w:sz w:val="28"/>
          <w:szCs w:val="28"/>
        </w:rPr>
        <w:softHyphen/>
        <w:t>пями поставок.</w:t>
      </w:r>
    </w:p>
    <w:p w:rsidR="00F95BBC" w:rsidRDefault="00F95BBC" w:rsidP="001766ED">
      <w:pPr>
        <w:jc w:val="center"/>
        <w:rPr>
          <w:sz w:val="28"/>
          <w:szCs w:val="28"/>
        </w:rPr>
      </w:pPr>
    </w:p>
    <w:p w:rsidR="00F95BBC" w:rsidRPr="00453A01" w:rsidRDefault="00F95BBC" w:rsidP="00453A01">
      <w:pPr>
        <w:ind w:firstLine="709"/>
        <w:rPr>
          <w:i/>
          <w:sz w:val="28"/>
          <w:szCs w:val="28"/>
        </w:rPr>
      </w:pPr>
      <w:r w:rsidRPr="00453A01">
        <w:rPr>
          <w:i/>
          <w:sz w:val="28"/>
          <w:szCs w:val="28"/>
        </w:rPr>
        <w:t>Тема 10. Организация взаимодействия</w:t>
      </w:r>
      <w:r>
        <w:rPr>
          <w:i/>
          <w:sz w:val="28"/>
          <w:szCs w:val="28"/>
        </w:rPr>
        <w:t xml:space="preserve">  </w:t>
      </w:r>
      <w:r w:rsidRPr="00453A01">
        <w:rPr>
          <w:i/>
          <w:sz w:val="28"/>
          <w:szCs w:val="28"/>
        </w:rPr>
        <w:t xml:space="preserve">предприятий в цепях </w:t>
      </w:r>
      <w:r>
        <w:rPr>
          <w:i/>
          <w:sz w:val="28"/>
          <w:szCs w:val="28"/>
        </w:rPr>
        <w:t xml:space="preserve"> п</w:t>
      </w:r>
      <w:r w:rsidRPr="00453A01">
        <w:rPr>
          <w:i/>
          <w:sz w:val="28"/>
          <w:szCs w:val="28"/>
        </w:rPr>
        <w:t>оставок</w:t>
      </w:r>
      <w:r w:rsidRPr="00453A01">
        <w:rPr>
          <w:i/>
          <w:sz w:val="28"/>
          <w:szCs w:val="28"/>
        </w:rPr>
        <w:tab/>
      </w:r>
    </w:p>
    <w:p w:rsidR="00F95BBC" w:rsidRDefault="00F95BBC" w:rsidP="001766ED">
      <w:pPr>
        <w:shd w:val="clear" w:color="auto" w:fill="FFFFFF"/>
        <w:ind w:firstLine="709"/>
        <w:jc w:val="both"/>
        <w:rPr>
          <w:rFonts w:ascii="Arial" w:hAnsi="Arial" w:cs="Arial"/>
          <w:b/>
          <w:bCs/>
          <w:sz w:val="26"/>
          <w:szCs w:val="26"/>
        </w:rPr>
      </w:pPr>
    </w:p>
    <w:p w:rsidR="00F95BBC" w:rsidRDefault="00F95BBC" w:rsidP="001766ED">
      <w:pPr>
        <w:widowControl w:val="0"/>
        <w:shd w:val="clear" w:color="auto" w:fill="FFFFFF"/>
        <w:autoSpaceDE w:val="0"/>
        <w:autoSpaceDN w:val="0"/>
        <w:adjustRightInd w:val="0"/>
        <w:ind w:firstLine="709"/>
        <w:jc w:val="both"/>
        <w:rPr>
          <w:spacing w:val="-5"/>
          <w:sz w:val="28"/>
          <w:szCs w:val="28"/>
        </w:rPr>
      </w:pPr>
      <w:r>
        <w:rPr>
          <w:spacing w:val="-5"/>
          <w:sz w:val="28"/>
          <w:szCs w:val="28"/>
        </w:rPr>
        <w:t>Процесс построения системы управления цепями поставок. Идентификация и описание цепей поставок. Анализ цепей поставок. Основные этапы построения эффективной системы управления цепями поставок. Основные категории, характеризующие уровень совместной работы предприятий в цепи поставок:  кооперации, интеграции, координации и взаимодействие.  Организация взаимодействия в цепях поставок.  Шансы и риски стратегии взаимодействия. Оценка финансовых показателей и нефинансовых факторов при принятии решения об аут</w:t>
      </w:r>
      <w:r>
        <w:rPr>
          <w:spacing w:val="-5"/>
          <w:sz w:val="28"/>
          <w:szCs w:val="28"/>
        </w:rPr>
        <w:softHyphen/>
        <w:t xml:space="preserve">сорсинге.  </w:t>
      </w:r>
    </w:p>
    <w:p w:rsidR="00F95BBC" w:rsidRDefault="00F95BBC" w:rsidP="001766ED">
      <w:pPr>
        <w:widowControl w:val="0"/>
        <w:shd w:val="clear" w:color="auto" w:fill="FFFFFF"/>
        <w:autoSpaceDE w:val="0"/>
        <w:autoSpaceDN w:val="0"/>
        <w:adjustRightInd w:val="0"/>
        <w:ind w:firstLine="709"/>
        <w:jc w:val="both"/>
        <w:rPr>
          <w:spacing w:val="-5"/>
          <w:sz w:val="28"/>
          <w:szCs w:val="28"/>
        </w:rPr>
      </w:pPr>
    </w:p>
    <w:p w:rsidR="00F95BBC" w:rsidRDefault="00F95BBC" w:rsidP="001766ED">
      <w:pPr>
        <w:shd w:val="clear" w:color="auto" w:fill="FFFFFF"/>
        <w:ind w:firstLine="709"/>
        <w:rPr>
          <w:sz w:val="28"/>
          <w:szCs w:val="28"/>
        </w:rPr>
      </w:pPr>
    </w:p>
    <w:p w:rsidR="00F95BBC" w:rsidRPr="00453A01" w:rsidRDefault="00F95BBC" w:rsidP="00453A01">
      <w:pPr>
        <w:ind w:firstLine="709"/>
        <w:rPr>
          <w:i/>
          <w:sz w:val="28"/>
          <w:szCs w:val="28"/>
        </w:rPr>
      </w:pPr>
      <w:r w:rsidRPr="00453A01">
        <w:rPr>
          <w:i/>
          <w:sz w:val="28"/>
          <w:szCs w:val="28"/>
        </w:rPr>
        <w:t>Тема 11. Построение системы интегрированного управления и координации цепей поставок</w:t>
      </w:r>
      <w:r w:rsidRPr="00453A01">
        <w:rPr>
          <w:i/>
          <w:sz w:val="28"/>
          <w:szCs w:val="28"/>
        </w:rPr>
        <w:tab/>
      </w:r>
    </w:p>
    <w:p w:rsidR="00F95BBC" w:rsidRDefault="00F95BBC" w:rsidP="001766ED">
      <w:pPr>
        <w:shd w:val="clear" w:color="auto" w:fill="FFFFFF"/>
        <w:ind w:firstLine="709"/>
        <w:jc w:val="both"/>
        <w:rPr>
          <w:spacing w:val="-5"/>
          <w:sz w:val="28"/>
          <w:szCs w:val="28"/>
        </w:rPr>
      </w:pPr>
    </w:p>
    <w:p w:rsidR="00F95BBC" w:rsidRDefault="00F95BBC" w:rsidP="001766ED">
      <w:pPr>
        <w:widowControl w:val="0"/>
        <w:shd w:val="clear" w:color="auto" w:fill="FFFFFF"/>
        <w:autoSpaceDE w:val="0"/>
        <w:autoSpaceDN w:val="0"/>
        <w:adjustRightInd w:val="0"/>
        <w:ind w:firstLine="709"/>
        <w:jc w:val="both"/>
        <w:rPr>
          <w:spacing w:val="-5"/>
          <w:sz w:val="28"/>
          <w:szCs w:val="28"/>
        </w:rPr>
      </w:pPr>
      <w:r>
        <w:rPr>
          <w:spacing w:val="-5"/>
          <w:sz w:val="28"/>
          <w:szCs w:val="28"/>
        </w:rPr>
        <w:t xml:space="preserve">Стратегии интегрированного управления и координации цепей поставок. Стратегии, ориентированные на производство: Just-In-Time (точно вовремя) и </w:t>
      </w:r>
      <w:hyperlink r:id="rId7" w:history="1">
        <w:r w:rsidRPr="00453A01">
          <w:rPr>
            <w:rStyle w:val="Hyperlink"/>
            <w:color w:val="auto"/>
            <w:spacing w:val="-5"/>
            <w:sz w:val="28"/>
            <w:szCs w:val="28"/>
            <w:u w:val="none"/>
          </w:rPr>
          <w:t>Just-In-Sequence</w:t>
        </w:r>
      </w:hyperlink>
      <w:r>
        <w:rPr>
          <w:spacing w:val="-5"/>
          <w:sz w:val="28"/>
          <w:szCs w:val="28"/>
        </w:rPr>
        <w:t xml:space="preserve"> (точно в последовательности). Стратегии пополнения запасов на основе ответственности поставщиков: KANBAN с ответственностью поставщиков и VMI (Vendor-Managed Inventory) </w:t>
      </w:r>
      <w:r w:rsidRPr="001766ED">
        <w:rPr>
          <w:sz w:val="28"/>
          <w:szCs w:val="28"/>
        </w:rPr>
        <w:t>–</w:t>
      </w:r>
      <w:r>
        <w:rPr>
          <w:spacing w:val="-5"/>
          <w:sz w:val="28"/>
          <w:szCs w:val="28"/>
        </w:rPr>
        <w:t xml:space="preserve"> запасы, управляемые поставщи</w:t>
      </w:r>
      <w:r>
        <w:rPr>
          <w:spacing w:val="-5"/>
          <w:sz w:val="28"/>
          <w:szCs w:val="28"/>
        </w:rPr>
        <w:softHyphen/>
        <w:t xml:space="preserve">ком.  Стратегии, ориентированные на торговлю: QR (Quick Response) </w:t>
      </w:r>
      <w:r w:rsidRPr="001766ED">
        <w:rPr>
          <w:sz w:val="28"/>
          <w:szCs w:val="28"/>
        </w:rPr>
        <w:t>–</w:t>
      </w:r>
      <w:r>
        <w:rPr>
          <w:sz w:val="28"/>
          <w:szCs w:val="28"/>
        </w:rPr>
        <w:t xml:space="preserve"> </w:t>
      </w:r>
      <w:r>
        <w:rPr>
          <w:spacing w:val="-5"/>
          <w:sz w:val="28"/>
          <w:szCs w:val="28"/>
        </w:rPr>
        <w:t>быстрое реагирование, ECR (Efficient Consumer Response)</w:t>
      </w:r>
      <w:r w:rsidRPr="00F94443">
        <w:rPr>
          <w:sz w:val="28"/>
          <w:szCs w:val="28"/>
        </w:rPr>
        <w:t xml:space="preserve"> </w:t>
      </w:r>
      <w:r w:rsidRPr="001766ED">
        <w:rPr>
          <w:sz w:val="28"/>
          <w:szCs w:val="28"/>
        </w:rPr>
        <w:t>–</w:t>
      </w:r>
      <w:r>
        <w:rPr>
          <w:spacing w:val="-5"/>
          <w:sz w:val="28"/>
          <w:szCs w:val="28"/>
        </w:rPr>
        <w:t xml:space="preserve"> эффективное клиентоориентированное реагирование, CPFR (Collaborative Planning, Forecasting, and Replenishment) </w:t>
      </w:r>
      <w:r w:rsidRPr="001766ED">
        <w:rPr>
          <w:sz w:val="28"/>
          <w:szCs w:val="28"/>
        </w:rPr>
        <w:t>–</w:t>
      </w:r>
      <w:r>
        <w:rPr>
          <w:spacing w:val="-5"/>
          <w:sz w:val="28"/>
          <w:szCs w:val="28"/>
        </w:rPr>
        <w:t xml:space="preserve"> совместное планирование, прогнозирование и приобретение материалов. Выбор стратегии интегрированного управления и координации.</w:t>
      </w:r>
    </w:p>
    <w:p w:rsidR="00F95BBC" w:rsidRDefault="00F95BBC" w:rsidP="001766ED">
      <w:pPr>
        <w:ind w:firstLine="709"/>
        <w:jc w:val="both"/>
        <w:rPr>
          <w:sz w:val="28"/>
          <w:szCs w:val="28"/>
          <w:lang w:val="be-BY"/>
        </w:rPr>
      </w:pPr>
    </w:p>
    <w:p w:rsidR="00F95BBC" w:rsidRPr="00453A01" w:rsidRDefault="00F95BBC" w:rsidP="001766ED">
      <w:pPr>
        <w:jc w:val="center"/>
        <w:rPr>
          <w:i/>
          <w:sz w:val="28"/>
          <w:szCs w:val="28"/>
        </w:rPr>
      </w:pPr>
      <w:r w:rsidRPr="00453A01">
        <w:rPr>
          <w:i/>
          <w:sz w:val="28"/>
          <w:szCs w:val="28"/>
        </w:rPr>
        <w:t>Тема 12. Управление бизнес-процессами в цепях поставок</w:t>
      </w:r>
    </w:p>
    <w:p w:rsidR="00F95BBC" w:rsidRDefault="00F95BBC" w:rsidP="001766ED">
      <w:pPr>
        <w:shd w:val="clear" w:color="auto" w:fill="FFFFFF"/>
        <w:tabs>
          <w:tab w:val="left" w:leader="underscore" w:pos="5923"/>
        </w:tabs>
        <w:rPr>
          <w:b/>
          <w:spacing w:val="-2"/>
          <w:sz w:val="28"/>
          <w:szCs w:val="28"/>
          <w:u w:val="single"/>
        </w:rPr>
      </w:pPr>
    </w:p>
    <w:p w:rsidR="00F95BBC" w:rsidRDefault="00F95BBC" w:rsidP="001766ED">
      <w:pPr>
        <w:widowControl w:val="0"/>
        <w:shd w:val="clear" w:color="auto" w:fill="FFFFFF"/>
        <w:autoSpaceDE w:val="0"/>
        <w:autoSpaceDN w:val="0"/>
        <w:adjustRightInd w:val="0"/>
        <w:ind w:firstLine="709"/>
        <w:jc w:val="both"/>
        <w:rPr>
          <w:spacing w:val="-5"/>
          <w:sz w:val="28"/>
          <w:szCs w:val="28"/>
        </w:rPr>
      </w:pPr>
      <w:r>
        <w:rPr>
          <w:spacing w:val="-5"/>
          <w:sz w:val="28"/>
          <w:szCs w:val="28"/>
        </w:rPr>
        <w:t>Процессы и их оптимизация: основные понятия и категории.  Выявление и описание межор</w:t>
      </w:r>
      <w:r>
        <w:rPr>
          <w:spacing w:val="-5"/>
          <w:sz w:val="28"/>
          <w:szCs w:val="28"/>
        </w:rPr>
        <w:softHyphen/>
        <w:t>ганизационных бизнес-процессов с помощью специальных инструмен</w:t>
      </w:r>
      <w:r>
        <w:rPr>
          <w:spacing w:val="-5"/>
          <w:sz w:val="28"/>
          <w:szCs w:val="28"/>
        </w:rPr>
        <w:softHyphen/>
        <w:t>тальных средств моделирования бизнес-процессов. Результативность и эффективность процессов в цепи поставок.  Моделирование бизнес-процессов. Описание стан</w:t>
      </w:r>
      <w:r>
        <w:rPr>
          <w:spacing w:val="-5"/>
          <w:sz w:val="28"/>
          <w:szCs w:val="28"/>
        </w:rPr>
        <w:softHyphen/>
        <w:t>дартных моделей процессов  в цепи поставок (SCOR-модель) и обмен информацией между предприятиями, включенными в цепь по</w:t>
      </w:r>
      <w:r>
        <w:rPr>
          <w:spacing w:val="-5"/>
          <w:sz w:val="28"/>
          <w:szCs w:val="28"/>
        </w:rPr>
        <w:softHyphen/>
        <w:t xml:space="preserve">ставок. Архитектура методологии ARIS(Architecture of Information Systems </w:t>
      </w:r>
      <w:r w:rsidRPr="001766ED">
        <w:rPr>
          <w:sz w:val="28"/>
          <w:szCs w:val="28"/>
        </w:rPr>
        <w:t>–</w:t>
      </w:r>
      <w:r>
        <w:rPr>
          <w:spacing w:val="-5"/>
          <w:sz w:val="28"/>
          <w:szCs w:val="28"/>
        </w:rPr>
        <w:t xml:space="preserve"> архитектура информационных систем). Стандарты и методология IDEF (Integration Definition for Function Modeling) </w:t>
      </w:r>
      <w:r w:rsidRPr="001766ED">
        <w:rPr>
          <w:sz w:val="28"/>
          <w:szCs w:val="28"/>
        </w:rPr>
        <w:t>–</w:t>
      </w:r>
      <w:r>
        <w:rPr>
          <w:spacing w:val="-5"/>
          <w:sz w:val="28"/>
          <w:szCs w:val="28"/>
        </w:rPr>
        <w:t>интегрированное функциональное моделирование.</w:t>
      </w:r>
    </w:p>
    <w:p w:rsidR="00F95BBC" w:rsidRDefault="00F95BBC" w:rsidP="001766ED">
      <w:pPr>
        <w:widowControl w:val="0"/>
        <w:shd w:val="clear" w:color="auto" w:fill="FFFFFF"/>
        <w:tabs>
          <w:tab w:val="left" w:pos="682"/>
          <w:tab w:val="left" w:leader="dot" w:pos="6005"/>
        </w:tabs>
        <w:autoSpaceDE w:val="0"/>
        <w:autoSpaceDN w:val="0"/>
        <w:adjustRightInd w:val="0"/>
        <w:ind w:firstLine="709"/>
        <w:jc w:val="both"/>
        <w:rPr>
          <w:sz w:val="28"/>
          <w:szCs w:val="28"/>
        </w:rPr>
      </w:pPr>
    </w:p>
    <w:p w:rsidR="00F95BBC" w:rsidRDefault="00F95BBC" w:rsidP="001766ED">
      <w:pPr>
        <w:ind w:firstLine="709"/>
        <w:jc w:val="both"/>
        <w:rPr>
          <w:bCs/>
          <w:sz w:val="28"/>
          <w:szCs w:val="18"/>
        </w:rPr>
      </w:pPr>
    </w:p>
    <w:p w:rsidR="00F95BBC" w:rsidRDefault="00F95BBC" w:rsidP="001766ED">
      <w:pPr>
        <w:shd w:val="clear" w:color="auto" w:fill="FFFFFF"/>
        <w:jc w:val="center"/>
        <w:rPr>
          <w:b/>
          <w:bCs/>
          <w:sz w:val="28"/>
          <w:szCs w:val="28"/>
        </w:rPr>
      </w:pPr>
      <w:r w:rsidRPr="00453A01">
        <w:rPr>
          <w:b/>
          <w:bCs/>
          <w:sz w:val="28"/>
          <w:szCs w:val="28"/>
        </w:rPr>
        <w:t>Раздел 3. УПРАВЛЕНИЕ ФИНАНСОВЫМИ ПОТОКАМИ В ЛОГИСТИЧЕСКОЙ СИСТЕМЕ</w:t>
      </w:r>
    </w:p>
    <w:p w:rsidR="00F95BBC" w:rsidRPr="00453A01" w:rsidRDefault="00F95BBC" w:rsidP="001766ED">
      <w:pPr>
        <w:shd w:val="clear" w:color="auto" w:fill="FFFFFF"/>
        <w:jc w:val="center"/>
        <w:rPr>
          <w:b/>
          <w:bCs/>
          <w:sz w:val="28"/>
          <w:szCs w:val="28"/>
        </w:rPr>
      </w:pPr>
    </w:p>
    <w:p w:rsidR="00F95BBC" w:rsidRPr="00453A01" w:rsidRDefault="00F95BBC" w:rsidP="001766ED">
      <w:pPr>
        <w:shd w:val="clear" w:color="auto" w:fill="FFFFFF"/>
        <w:ind w:firstLine="709"/>
        <w:rPr>
          <w:i/>
          <w:sz w:val="28"/>
          <w:szCs w:val="28"/>
        </w:rPr>
      </w:pPr>
      <w:r w:rsidRPr="00453A01">
        <w:rPr>
          <w:bCs/>
          <w:i/>
          <w:sz w:val="28"/>
          <w:szCs w:val="28"/>
        </w:rPr>
        <w:t xml:space="preserve">Тема 1. </w:t>
      </w:r>
      <w:r w:rsidRPr="00453A01">
        <w:rPr>
          <w:i/>
          <w:sz w:val="28"/>
          <w:szCs w:val="28"/>
        </w:rPr>
        <w:t>Финансовые потоки как объект финансовой логистики</w:t>
      </w:r>
    </w:p>
    <w:p w:rsidR="00F95BBC" w:rsidRPr="00453A01" w:rsidRDefault="00F95BBC" w:rsidP="001766ED">
      <w:pPr>
        <w:shd w:val="clear" w:color="auto" w:fill="FFFFFF"/>
        <w:ind w:firstLine="709"/>
        <w:rPr>
          <w:i/>
          <w:sz w:val="28"/>
          <w:szCs w:val="28"/>
        </w:rPr>
      </w:pPr>
    </w:p>
    <w:p w:rsidR="00F95BBC" w:rsidRPr="00EF0A5D" w:rsidRDefault="00F95BBC" w:rsidP="001766ED">
      <w:pPr>
        <w:widowControl w:val="0"/>
        <w:shd w:val="clear" w:color="auto" w:fill="FFFFFF"/>
        <w:tabs>
          <w:tab w:val="left" w:pos="586"/>
          <w:tab w:val="left" w:leader="dot" w:pos="6067"/>
        </w:tabs>
        <w:autoSpaceDE w:val="0"/>
        <w:autoSpaceDN w:val="0"/>
        <w:adjustRightInd w:val="0"/>
        <w:ind w:firstLine="709"/>
        <w:jc w:val="both"/>
        <w:rPr>
          <w:sz w:val="28"/>
          <w:szCs w:val="28"/>
        </w:rPr>
      </w:pPr>
      <w:r w:rsidRPr="00EF0A5D">
        <w:rPr>
          <w:sz w:val="28"/>
          <w:szCs w:val="28"/>
        </w:rPr>
        <w:t>Понятие и сущность финансовой логистики. Субъект и объект управления в финансовой логистике. Функции финансовой логистики. Основные цели управления финансовыми ресурсами. Комплекс задач в системе операционных, инвестиционных и финансовых решений и их характеристика.</w:t>
      </w:r>
    </w:p>
    <w:p w:rsidR="00F95BBC" w:rsidRDefault="00F95BBC" w:rsidP="001766ED">
      <w:pPr>
        <w:shd w:val="clear" w:color="auto" w:fill="FFFFFF"/>
        <w:ind w:firstLine="709"/>
        <w:jc w:val="both"/>
        <w:rPr>
          <w:bCs/>
          <w:sz w:val="28"/>
          <w:szCs w:val="28"/>
        </w:rPr>
      </w:pPr>
      <w:r w:rsidRPr="00EF0A5D">
        <w:rPr>
          <w:bCs/>
          <w:sz w:val="28"/>
          <w:szCs w:val="28"/>
        </w:rPr>
        <w:t>Понятие денежного потока в логистике. Классификация денежных потоков. Значение отчета о движении денежных средств. Свободный денежный поток. Правило баланса денежных потоков. Основные элементы свободного денежного потока. Показатели оценки денежных потоков и их характеристика. Направления оптимизации денежных потоков: сбалансирования объемов денежных потоков; синхронизация денежных потоков во времени; максимизация чистого денежного потока.</w:t>
      </w:r>
    </w:p>
    <w:p w:rsidR="00F95BBC" w:rsidRPr="00453A01" w:rsidRDefault="00F95BBC" w:rsidP="001766ED">
      <w:pPr>
        <w:shd w:val="clear" w:color="auto" w:fill="FFFFFF"/>
        <w:ind w:firstLine="709"/>
        <w:jc w:val="both"/>
        <w:rPr>
          <w:bCs/>
          <w:i/>
          <w:sz w:val="28"/>
          <w:szCs w:val="28"/>
        </w:rPr>
      </w:pPr>
    </w:p>
    <w:p w:rsidR="00F95BBC" w:rsidRDefault="00F95BBC" w:rsidP="001766ED">
      <w:pPr>
        <w:shd w:val="clear" w:color="auto" w:fill="FFFFFF"/>
        <w:ind w:firstLine="709"/>
        <w:jc w:val="both"/>
        <w:rPr>
          <w:i/>
          <w:sz w:val="28"/>
          <w:szCs w:val="28"/>
        </w:rPr>
      </w:pPr>
      <w:r w:rsidRPr="00453A01">
        <w:rPr>
          <w:bCs/>
          <w:i/>
          <w:sz w:val="28"/>
          <w:szCs w:val="28"/>
        </w:rPr>
        <w:t xml:space="preserve">Тема 2. </w:t>
      </w:r>
      <w:r w:rsidRPr="00453A01">
        <w:rPr>
          <w:i/>
          <w:sz w:val="28"/>
          <w:szCs w:val="28"/>
        </w:rPr>
        <w:t>Информационное обеспечение финансовых потоков</w:t>
      </w:r>
    </w:p>
    <w:p w:rsidR="00F95BBC" w:rsidRPr="00453A01" w:rsidRDefault="00F95BBC" w:rsidP="001766ED">
      <w:pPr>
        <w:shd w:val="clear" w:color="auto" w:fill="FFFFFF"/>
        <w:ind w:firstLine="709"/>
        <w:jc w:val="both"/>
        <w:rPr>
          <w:i/>
          <w:sz w:val="28"/>
          <w:szCs w:val="28"/>
        </w:rPr>
      </w:pPr>
    </w:p>
    <w:p w:rsidR="00F95BBC" w:rsidRPr="00EF0A5D" w:rsidRDefault="00F95BBC" w:rsidP="001766ED">
      <w:pPr>
        <w:widowControl w:val="0"/>
        <w:shd w:val="clear" w:color="auto" w:fill="FFFFFF"/>
        <w:tabs>
          <w:tab w:val="left" w:pos="600"/>
          <w:tab w:val="left" w:leader="dot" w:pos="6154"/>
        </w:tabs>
        <w:autoSpaceDE w:val="0"/>
        <w:autoSpaceDN w:val="0"/>
        <w:adjustRightInd w:val="0"/>
        <w:ind w:firstLine="709"/>
        <w:jc w:val="both"/>
        <w:rPr>
          <w:bCs/>
          <w:sz w:val="28"/>
          <w:szCs w:val="28"/>
        </w:rPr>
      </w:pPr>
      <w:r w:rsidRPr="00EF0A5D">
        <w:rPr>
          <w:sz w:val="28"/>
          <w:szCs w:val="28"/>
        </w:rPr>
        <w:t>Финансовая информация и ее место в логистическом процессе. Внутренние источники информации. Показатели, характеризующие состав и структуру активов, динамику капитала. Оперативная финансовая информация и ее характеристика. Баланс организации как важнейший инструмент изучения финансового равновесия. Содержание  и структура баланса организации. Ликвидность и способы ее оценки. Коэффициентный метод оценки ликвидности, его сущность, характеристика и значение.</w:t>
      </w:r>
    </w:p>
    <w:p w:rsidR="00F95BBC" w:rsidRPr="00EF0A5D" w:rsidRDefault="00F95BBC" w:rsidP="001766ED">
      <w:pPr>
        <w:shd w:val="clear" w:color="auto" w:fill="FFFFFF"/>
        <w:ind w:firstLine="709"/>
        <w:jc w:val="both"/>
        <w:rPr>
          <w:bCs/>
          <w:sz w:val="28"/>
          <w:szCs w:val="28"/>
        </w:rPr>
      </w:pPr>
    </w:p>
    <w:p w:rsidR="00F95BBC" w:rsidRPr="00453A01" w:rsidRDefault="00F95BBC" w:rsidP="001766ED">
      <w:pPr>
        <w:shd w:val="clear" w:color="auto" w:fill="FFFFFF"/>
        <w:ind w:firstLine="709"/>
        <w:rPr>
          <w:i/>
          <w:sz w:val="28"/>
          <w:szCs w:val="28"/>
        </w:rPr>
      </w:pPr>
      <w:r w:rsidRPr="00453A01">
        <w:rPr>
          <w:bCs/>
          <w:i/>
          <w:sz w:val="28"/>
          <w:szCs w:val="28"/>
        </w:rPr>
        <w:t xml:space="preserve">Тема </w:t>
      </w:r>
      <w:r>
        <w:rPr>
          <w:i/>
          <w:sz w:val="28"/>
          <w:szCs w:val="28"/>
        </w:rPr>
        <w:t>3</w:t>
      </w:r>
      <w:r w:rsidRPr="00453A01">
        <w:rPr>
          <w:i/>
          <w:sz w:val="28"/>
          <w:szCs w:val="28"/>
        </w:rPr>
        <w:t xml:space="preserve">. </w:t>
      </w:r>
      <w:r w:rsidRPr="00453A01">
        <w:rPr>
          <w:bCs/>
          <w:i/>
          <w:sz w:val="28"/>
          <w:szCs w:val="28"/>
        </w:rPr>
        <w:t>Учет фактора времени в финансовой логистике</w:t>
      </w:r>
    </w:p>
    <w:p w:rsidR="00F95BBC" w:rsidRPr="00EF0A5D" w:rsidRDefault="00F95BBC" w:rsidP="001766ED">
      <w:pPr>
        <w:shd w:val="clear" w:color="auto" w:fill="FFFFFF"/>
        <w:tabs>
          <w:tab w:val="left" w:pos="557"/>
        </w:tabs>
        <w:ind w:firstLine="709"/>
        <w:jc w:val="both"/>
        <w:rPr>
          <w:sz w:val="28"/>
          <w:szCs w:val="28"/>
        </w:rPr>
      </w:pPr>
    </w:p>
    <w:p w:rsidR="00F95BBC" w:rsidRPr="00EF0A5D" w:rsidRDefault="00F95BBC" w:rsidP="001766ED">
      <w:pPr>
        <w:shd w:val="clear" w:color="auto" w:fill="FFFFFF"/>
        <w:ind w:firstLine="709"/>
        <w:jc w:val="both"/>
        <w:rPr>
          <w:sz w:val="28"/>
          <w:szCs w:val="28"/>
        </w:rPr>
      </w:pPr>
      <w:r w:rsidRPr="00EF0A5D">
        <w:rPr>
          <w:sz w:val="28"/>
          <w:szCs w:val="28"/>
        </w:rPr>
        <w:t xml:space="preserve">Понятие временной стоимости денег.  Оценка денежного потока на основе прямого и обратного методов. Сравнительный анализ применения простых и сложных процентов. </w:t>
      </w:r>
    </w:p>
    <w:p w:rsidR="00F95BBC" w:rsidRPr="00EF0A5D" w:rsidRDefault="00F95BBC" w:rsidP="001766ED">
      <w:pPr>
        <w:shd w:val="clear" w:color="auto" w:fill="FFFFFF"/>
        <w:ind w:firstLine="709"/>
        <w:jc w:val="both"/>
        <w:rPr>
          <w:sz w:val="28"/>
          <w:szCs w:val="28"/>
        </w:rPr>
      </w:pPr>
      <w:r w:rsidRPr="00EF0A5D">
        <w:rPr>
          <w:sz w:val="28"/>
          <w:szCs w:val="28"/>
        </w:rPr>
        <w:t>Будущая стоимость денежных потоков. Норма доходности и факторы, влияющие на нее. Понятие дисконтированной стоимости. Основные методы вычисления коэффициента дисконтирования.</w:t>
      </w:r>
    </w:p>
    <w:p w:rsidR="00F95BBC" w:rsidRPr="00EF0A5D" w:rsidRDefault="00F95BBC" w:rsidP="001766ED">
      <w:pPr>
        <w:shd w:val="clear" w:color="auto" w:fill="FFFFFF"/>
        <w:ind w:firstLine="709"/>
        <w:jc w:val="both"/>
        <w:rPr>
          <w:sz w:val="28"/>
          <w:szCs w:val="28"/>
        </w:rPr>
      </w:pPr>
      <w:r w:rsidRPr="00EF0A5D">
        <w:rPr>
          <w:sz w:val="28"/>
          <w:szCs w:val="28"/>
        </w:rPr>
        <w:t>Понятие и сущность аннуитета. Расчет будущей стоимости обыкновенного и авансового аннуитетов. Расчет настоящей стоимости обыкновенного и авансового аннуитетов. Расчет настоящей стоимости   бессрочного аннуитета.</w:t>
      </w:r>
    </w:p>
    <w:p w:rsidR="00F95BBC" w:rsidRPr="00EF0A5D" w:rsidRDefault="00F95BBC" w:rsidP="001766ED">
      <w:pPr>
        <w:shd w:val="clear" w:color="auto" w:fill="FFFFFF"/>
        <w:ind w:firstLine="709"/>
        <w:jc w:val="both"/>
        <w:rPr>
          <w:bCs/>
          <w:sz w:val="28"/>
          <w:szCs w:val="28"/>
        </w:rPr>
      </w:pPr>
    </w:p>
    <w:p w:rsidR="00F95BBC" w:rsidRPr="00453A01" w:rsidRDefault="00F95BBC" w:rsidP="001766ED">
      <w:pPr>
        <w:shd w:val="clear" w:color="auto" w:fill="FFFFFF"/>
        <w:ind w:firstLine="709"/>
        <w:rPr>
          <w:i/>
          <w:sz w:val="28"/>
          <w:szCs w:val="28"/>
        </w:rPr>
      </w:pPr>
      <w:r w:rsidRPr="00453A01">
        <w:rPr>
          <w:bCs/>
          <w:i/>
          <w:sz w:val="28"/>
          <w:szCs w:val="28"/>
        </w:rPr>
        <w:t xml:space="preserve">Тема </w:t>
      </w:r>
      <w:r>
        <w:rPr>
          <w:bCs/>
          <w:i/>
          <w:sz w:val="28"/>
          <w:szCs w:val="28"/>
        </w:rPr>
        <w:t>4</w:t>
      </w:r>
      <w:r w:rsidRPr="00453A01">
        <w:rPr>
          <w:bCs/>
          <w:i/>
          <w:sz w:val="28"/>
          <w:szCs w:val="28"/>
        </w:rPr>
        <w:t xml:space="preserve">. </w:t>
      </w:r>
      <w:r w:rsidRPr="00453A01">
        <w:rPr>
          <w:i/>
          <w:sz w:val="28"/>
          <w:szCs w:val="28"/>
        </w:rPr>
        <w:t>Процесс управления финансовыми рисками</w:t>
      </w:r>
    </w:p>
    <w:p w:rsidR="00F95BBC" w:rsidRPr="00EF0A5D" w:rsidRDefault="00F95BBC" w:rsidP="001766ED">
      <w:pPr>
        <w:shd w:val="clear" w:color="auto" w:fill="FFFFFF"/>
        <w:tabs>
          <w:tab w:val="left" w:pos="605"/>
        </w:tabs>
        <w:ind w:firstLine="709"/>
        <w:jc w:val="both"/>
        <w:rPr>
          <w:sz w:val="28"/>
          <w:szCs w:val="28"/>
        </w:rPr>
      </w:pPr>
    </w:p>
    <w:p w:rsidR="00F95BBC" w:rsidRPr="00EF0A5D" w:rsidRDefault="00F95BBC" w:rsidP="001766ED">
      <w:pPr>
        <w:shd w:val="clear" w:color="auto" w:fill="FFFFFF"/>
        <w:tabs>
          <w:tab w:val="left" w:pos="605"/>
        </w:tabs>
        <w:ind w:firstLine="709"/>
        <w:jc w:val="both"/>
        <w:rPr>
          <w:sz w:val="28"/>
          <w:szCs w:val="28"/>
        </w:rPr>
      </w:pPr>
      <w:r w:rsidRPr="00EF0A5D">
        <w:rPr>
          <w:sz w:val="28"/>
          <w:szCs w:val="28"/>
        </w:rPr>
        <w:t>Виды финансовых рисков в логистических системах и их характеристика. Содержание процесса управления финансовыми рисками. Основные этапы управления финансовыми рисками: формирование информационной базы управления финансовыми рисками; идентификация  финансовых рисков; оценка уровня финансовых рисков; оценка возможностей снижения исходного уровня финансовых рисков; установление системы критериев принятия рисковых решений; принятие рисковых решений; выбор и реализация методов нейтрализации негативных последствий финансовых рисков; мониторинг и контроль рисков.</w:t>
      </w:r>
    </w:p>
    <w:p w:rsidR="00F95BBC" w:rsidRPr="00EF0A5D" w:rsidRDefault="00F95BBC" w:rsidP="001766ED">
      <w:pPr>
        <w:shd w:val="clear" w:color="auto" w:fill="FFFFFF"/>
        <w:tabs>
          <w:tab w:val="left" w:pos="605"/>
        </w:tabs>
        <w:ind w:firstLine="709"/>
        <w:jc w:val="both"/>
        <w:rPr>
          <w:sz w:val="28"/>
          <w:szCs w:val="28"/>
        </w:rPr>
      </w:pPr>
      <w:r w:rsidRPr="00EF0A5D">
        <w:rPr>
          <w:sz w:val="28"/>
          <w:szCs w:val="28"/>
        </w:rPr>
        <w:t>Экономико-статистические, экспертные и аналоговые методы оценки уровня финансового риска. Определение необходимого уровня премии за риск.</w:t>
      </w:r>
    </w:p>
    <w:p w:rsidR="00F95BBC" w:rsidRPr="00EF0A5D" w:rsidRDefault="00F95BBC" w:rsidP="001766ED">
      <w:pPr>
        <w:shd w:val="clear" w:color="auto" w:fill="FFFFFF"/>
        <w:ind w:firstLine="709"/>
        <w:jc w:val="both"/>
        <w:rPr>
          <w:bCs/>
          <w:sz w:val="28"/>
          <w:szCs w:val="28"/>
        </w:rPr>
      </w:pPr>
    </w:p>
    <w:p w:rsidR="00F95BBC" w:rsidRDefault="00F95BBC" w:rsidP="001766ED">
      <w:pPr>
        <w:shd w:val="clear" w:color="auto" w:fill="FFFFFF"/>
        <w:ind w:firstLine="709"/>
        <w:jc w:val="both"/>
        <w:rPr>
          <w:bCs/>
          <w:i/>
          <w:sz w:val="28"/>
          <w:szCs w:val="28"/>
        </w:rPr>
      </w:pPr>
      <w:r w:rsidRPr="00453A01">
        <w:rPr>
          <w:bCs/>
          <w:i/>
          <w:sz w:val="28"/>
          <w:szCs w:val="28"/>
        </w:rPr>
        <w:t xml:space="preserve">Тема </w:t>
      </w:r>
      <w:r>
        <w:rPr>
          <w:bCs/>
          <w:i/>
          <w:sz w:val="28"/>
          <w:szCs w:val="28"/>
        </w:rPr>
        <w:t>5</w:t>
      </w:r>
      <w:r w:rsidRPr="00453A01">
        <w:rPr>
          <w:bCs/>
          <w:i/>
          <w:sz w:val="28"/>
          <w:szCs w:val="28"/>
        </w:rPr>
        <w:t xml:space="preserve">. Политика формирования источников собственных финансовых ресурсов </w:t>
      </w:r>
    </w:p>
    <w:p w:rsidR="00F95BBC" w:rsidRPr="00453A01" w:rsidRDefault="00F95BBC" w:rsidP="001766ED">
      <w:pPr>
        <w:shd w:val="clear" w:color="auto" w:fill="FFFFFF"/>
        <w:ind w:firstLine="709"/>
        <w:jc w:val="both"/>
        <w:rPr>
          <w:i/>
          <w:sz w:val="28"/>
          <w:szCs w:val="28"/>
        </w:rPr>
      </w:pPr>
    </w:p>
    <w:p w:rsidR="00F95BBC" w:rsidRPr="00EF0A5D" w:rsidRDefault="00F95BBC" w:rsidP="001766ED">
      <w:pPr>
        <w:widowControl w:val="0"/>
        <w:shd w:val="clear" w:color="auto" w:fill="FFFFFF"/>
        <w:tabs>
          <w:tab w:val="left" w:pos="571"/>
          <w:tab w:val="left" w:leader="dot" w:pos="6005"/>
          <w:tab w:val="left" w:pos="6086"/>
        </w:tabs>
        <w:autoSpaceDE w:val="0"/>
        <w:autoSpaceDN w:val="0"/>
        <w:adjustRightInd w:val="0"/>
        <w:ind w:firstLine="709"/>
        <w:jc w:val="both"/>
        <w:rPr>
          <w:sz w:val="28"/>
          <w:szCs w:val="28"/>
        </w:rPr>
      </w:pPr>
      <w:r w:rsidRPr="00EF0A5D">
        <w:rPr>
          <w:sz w:val="28"/>
          <w:szCs w:val="28"/>
        </w:rPr>
        <w:t>Методика определения общей потребности в собственных финансовых ресурсах. Основные цели политики формирования собственного капитала. Чистый оборотный капитал, его сущность и методика расчета. Коэффициент маневренности собственного капитала.</w:t>
      </w:r>
    </w:p>
    <w:p w:rsidR="00F95BBC" w:rsidRPr="00EF0A5D" w:rsidRDefault="00F95BBC" w:rsidP="001766ED">
      <w:pPr>
        <w:shd w:val="clear" w:color="auto" w:fill="FFFFFF"/>
        <w:ind w:firstLine="709"/>
        <w:jc w:val="both"/>
        <w:rPr>
          <w:sz w:val="28"/>
          <w:szCs w:val="28"/>
        </w:rPr>
      </w:pPr>
      <w:r w:rsidRPr="00EF0A5D">
        <w:rPr>
          <w:sz w:val="28"/>
          <w:szCs w:val="28"/>
        </w:rPr>
        <w:t xml:space="preserve">Источники формирования собственного капитала, и их классификация. Внутренние источники формирования собственного капитала. Внешние источники финансирования собственного капитала. </w:t>
      </w:r>
    </w:p>
    <w:p w:rsidR="00F95BBC" w:rsidRPr="00EF0A5D" w:rsidRDefault="00F95BBC" w:rsidP="001766ED">
      <w:pPr>
        <w:shd w:val="clear" w:color="auto" w:fill="FFFFFF"/>
        <w:ind w:firstLine="709"/>
        <w:jc w:val="both"/>
        <w:rPr>
          <w:sz w:val="28"/>
          <w:szCs w:val="28"/>
        </w:rPr>
      </w:pPr>
      <w:r w:rsidRPr="00EF0A5D">
        <w:rPr>
          <w:sz w:val="28"/>
          <w:szCs w:val="28"/>
        </w:rPr>
        <w:t xml:space="preserve">Оценка стоимости привлечения собственного капитала из различных источников в разрезе отдельных его элементов. Обеспечение максимального объема привлечения собственных финансовых ресурсов за счет внутренних и внешних источников. </w:t>
      </w:r>
    </w:p>
    <w:p w:rsidR="00F95BBC" w:rsidRDefault="00F95BBC" w:rsidP="001766ED">
      <w:pPr>
        <w:widowControl w:val="0"/>
        <w:shd w:val="clear" w:color="auto" w:fill="FFFFFF"/>
        <w:tabs>
          <w:tab w:val="left" w:pos="571"/>
          <w:tab w:val="left" w:leader="dot" w:pos="6005"/>
          <w:tab w:val="left" w:pos="6086"/>
        </w:tabs>
        <w:autoSpaceDE w:val="0"/>
        <w:autoSpaceDN w:val="0"/>
        <w:adjustRightInd w:val="0"/>
        <w:ind w:firstLine="709"/>
        <w:jc w:val="both"/>
        <w:rPr>
          <w:bCs/>
          <w:sz w:val="28"/>
          <w:szCs w:val="28"/>
        </w:rPr>
      </w:pPr>
    </w:p>
    <w:p w:rsidR="00F95BBC" w:rsidRDefault="00F95BBC" w:rsidP="001766ED">
      <w:pPr>
        <w:widowControl w:val="0"/>
        <w:shd w:val="clear" w:color="auto" w:fill="FFFFFF"/>
        <w:tabs>
          <w:tab w:val="left" w:pos="571"/>
          <w:tab w:val="left" w:leader="dot" w:pos="6005"/>
          <w:tab w:val="left" w:pos="6086"/>
        </w:tabs>
        <w:autoSpaceDE w:val="0"/>
        <w:autoSpaceDN w:val="0"/>
        <w:adjustRightInd w:val="0"/>
        <w:ind w:firstLine="709"/>
        <w:jc w:val="both"/>
        <w:rPr>
          <w:bCs/>
          <w:sz w:val="28"/>
          <w:szCs w:val="28"/>
        </w:rPr>
      </w:pPr>
    </w:p>
    <w:p w:rsidR="00F95BBC" w:rsidRDefault="00F95BBC" w:rsidP="001766ED">
      <w:pPr>
        <w:widowControl w:val="0"/>
        <w:shd w:val="clear" w:color="auto" w:fill="FFFFFF"/>
        <w:tabs>
          <w:tab w:val="left" w:pos="571"/>
          <w:tab w:val="left" w:leader="dot" w:pos="6005"/>
          <w:tab w:val="left" w:pos="6086"/>
        </w:tabs>
        <w:autoSpaceDE w:val="0"/>
        <w:autoSpaceDN w:val="0"/>
        <w:adjustRightInd w:val="0"/>
        <w:ind w:firstLine="709"/>
        <w:jc w:val="both"/>
        <w:rPr>
          <w:bCs/>
          <w:sz w:val="28"/>
          <w:szCs w:val="28"/>
        </w:rPr>
      </w:pPr>
    </w:p>
    <w:p w:rsidR="00F95BBC" w:rsidRDefault="00F95BBC" w:rsidP="001766ED">
      <w:pPr>
        <w:widowControl w:val="0"/>
        <w:shd w:val="clear" w:color="auto" w:fill="FFFFFF"/>
        <w:tabs>
          <w:tab w:val="left" w:pos="571"/>
          <w:tab w:val="left" w:leader="dot" w:pos="6005"/>
          <w:tab w:val="left" w:pos="6086"/>
        </w:tabs>
        <w:autoSpaceDE w:val="0"/>
        <w:autoSpaceDN w:val="0"/>
        <w:adjustRightInd w:val="0"/>
        <w:ind w:firstLine="709"/>
        <w:jc w:val="both"/>
        <w:rPr>
          <w:bCs/>
          <w:sz w:val="28"/>
          <w:szCs w:val="28"/>
        </w:rPr>
      </w:pPr>
    </w:p>
    <w:p w:rsidR="00F95BBC" w:rsidRPr="00EF0A5D" w:rsidRDefault="00F95BBC" w:rsidP="001766ED">
      <w:pPr>
        <w:widowControl w:val="0"/>
        <w:shd w:val="clear" w:color="auto" w:fill="FFFFFF"/>
        <w:tabs>
          <w:tab w:val="left" w:pos="571"/>
          <w:tab w:val="left" w:leader="dot" w:pos="6005"/>
          <w:tab w:val="left" w:pos="6086"/>
        </w:tabs>
        <w:autoSpaceDE w:val="0"/>
        <w:autoSpaceDN w:val="0"/>
        <w:adjustRightInd w:val="0"/>
        <w:ind w:firstLine="709"/>
        <w:jc w:val="both"/>
        <w:rPr>
          <w:bCs/>
          <w:sz w:val="28"/>
          <w:szCs w:val="28"/>
        </w:rPr>
      </w:pPr>
    </w:p>
    <w:p w:rsidR="00F95BBC" w:rsidRDefault="00F95BBC" w:rsidP="001766ED">
      <w:pPr>
        <w:shd w:val="clear" w:color="auto" w:fill="FFFFFF"/>
        <w:ind w:firstLine="709"/>
        <w:rPr>
          <w:bCs/>
          <w:i/>
          <w:sz w:val="28"/>
          <w:szCs w:val="28"/>
        </w:rPr>
      </w:pPr>
      <w:r w:rsidRPr="00453A01">
        <w:rPr>
          <w:bCs/>
          <w:i/>
          <w:sz w:val="28"/>
          <w:szCs w:val="28"/>
        </w:rPr>
        <w:t>Тема</w:t>
      </w:r>
      <w:r>
        <w:rPr>
          <w:bCs/>
          <w:i/>
          <w:sz w:val="28"/>
          <w:szCs w:val="28"/>
        </w:rPr>
        <w:t xml:space="preserve"> 6. Управление заемным капиталом</w:t>
      </w:r>
    </w:p>
    <w:p w:rsidR="00F95BBC" w:rsidRPr="00453A01" w:rsidRDefault="00F95BBC" w:rsidP="001766ED">
      <w:pPr>
        <w:shd w:val="clear" w:color="auto" w:fill="FFFFFF"/>
        <w:ind w:firstLine="709"/>
        <w:rPr>
          <w:i/>
          <w:sz w:val="28"/>
          <w:szCs w:val="28"/>
        </w:rPr>
      </w:pPr>
    </w:p>
    <w:p w:rsidR="00F95BBC" w:rsidRPr="00EF0A5D" w:rsidRDefault="00F95BBC" w:rsidP="001766ED">
      <w:pPr>
        <w:shd w:val="clear" w:color="auto" w:fill="FFFFFF"/>
        <w:ind w:firstLine="709"/>
        <w:jc w:val="both"/>
        <w:rPr>
          <w:sz w:val="28"/>
          <w:szCs w:val="28"/>
        </w:rPr>
      </w:pPr>
      <w:r w:rsidRPr="00EF0A5D">
        <w:rPr>
          <w:sz w:val="28"/>
          <w:szCs w:val="28"/>
        </w:rPr>
        <w:t xml:space="preserve">Состав заемного капитала и оценка стоимости его привлечения. Заемный капитал предприятия и его элементы.Краткосрочные кредиты и займы как источник покрытия оборотных активов. Понятие долгосрочных кредитов и займов. Расчет стоимости привлекаемых заемных средств в разрезе их элементов как основа сравнительной оценки эффективности формирования заемных средств. Оценка стоимости заемного капитала и ее особенности. Формирование заемного капитала. Эффект финансового рычага  и его использование при управлении заемным капиталом. </w:t>
      </w:r>
    </w:p>
    <w:p w:rsidR="00F95BBC" w:rsidRPr="00EF0A5D" w:rsidRDefault="00F95BBC" w:rsidP="001766ED">
      <w:pPr>
        <w:widowControl w:val="0"/>
        <w:shd w:val="clear" w:color="auto" w:fill="FFFFFF"/>
        <w:tabs>
          <w:tab w:val="left" w:leader="dot" w:pos="6000"/>
        </w:tabs>
        <w:autoSpaceDE w:val="0"/>
        <w:autoSpaceDN w:val="0"/>
        <w:adjustRightInd w:val="0"/>
        <w:ind w:firstLine="709"/>
        <w:jc w:val="both"/>
        <w:rPr>
          <w:sz w:val="28"/>
          <w:szCs w:val="28"/>
        </w:rPr>
      </w:pPr>
    </w:p>
    <w:p w:rsidR="00F95BBC" w:rsidRDefault="00F95BBC" w:rsidP="001766ED">
      <w:pPr>
        <w:shd w:val="clear" w:color="auto" w:fill="FFFFFF"/>
        <w:ind w:firstLine="709"/>
        <w:rPr>
          <w:i/>
          <w:sz w:val="28"/>
          <w:szCs w:val="28"/>
        </w:rPr>
      </w:pPr>
      <w:r w:rsidRPr="00453A01">
        <w:rPr>
          <w:bCs/>
          <w:i/>
          <w:sz w:val="28"/>
          <w:szCs w:val="28"/>
        </w:rPr>
        <w:t xml:space="preserve">Тема </w:t>
      </w:r>
      <w:r>
        <w:rPr>
          <w:bCs/>
          <w:i/>
          <w:sz w:val="28"/>
          <w:szCs w:val="28"/>
        </w:rPr>
        <w:t>7</w:t>
      </w:r>
      <w:r w:rsidRPr="00453A01">
        <w:rPr>
          <w:bCs/>
          <w:i/>
          <w:sz w:val="28"/>
          <w:szCs w:val="28"/>
        </w:rPr>
        <w:t xml:space="preserve">. </w:t>
      </w:r>
      <w:r w:rsidRPr="00453A01">
        <w:rPr>
          <w:i/>
          <w:sz w:val="28"/>
          <w:szCs w:val="28"/>
        </w:rPr>
        <w:t>Управление оборотными активами</w:t>
      </w:r>
    </w:p>
    <w:p w:rsidR="00F95BBC" w:rsidRPr="00453A01" w:rsidRDefault="00F95BBC" w:rsidP="001766ED">
      <w:pPr>
        <w:shd w:val="clear" w:color="auto" w:fill="FFFFFF"/>
        <w:ind w:firstLine="709"/>
        <w:rPr>
          <w:i/>
          <w:sz w:val="28"/>
          <w:szCs w:val="28"/>
        </w:rPr>
      </w:pPr>
    </w:p>
    <w:p w:rsidR="00F95BBC" w:rsidRDefault="00F95BBC" w:rsidP="001766ED">
      <w:pPr>
        <w:shd w:val="clear" w:color="auto" w:fill="FFFFFF"/>
        <w:ind w:firstLine="709"/>
        <w:jc w:val="both"/>
        <w:rPr>
          <w:sz w:val="28"/>
          <w:szCs w:val="28"/>
        </w:rPr>
      </w:pPr>
      <w:r w:rsidRPr="00EF0A5D">
        <w:rPr>
          <w:sz w:val="28"/>
          <w:szCs w:val="28"/>
        </w:rPr>
        <w:t xml:space="preserve">Принципы управления оборотными активами. Оптимизация обьема оборотных активов. Оптимизация соотношения постоянной и переменной частей оборотных активов. Обеспечение необходимой ликвидности оборотных активов. Повышение рентабельности оборотных активов. Обеспечение минимизации потерь оборотных активов в процессе их использования. Формирование принципов финансирования отдельных видов оборотных активов. </w:t>
      </w:r>
    </w:p>
    <w:p w:rsidR="00F95BBC" w:rsidRPr="00EF0A5D" w:rsidRDefault="00F95BBC" w:rsidP="001766ED">
      <w:pPr>
        <w:shd w:val="clear" w:color="auto" w:fill="FFFFFF"/>
        <w:ind w:firstLine="709"/>
        <w:jc w:val="both"/>
        <w:rPr>
          <w:sz w:val="28"/>
          <w:szCs w:val="28"/>
        </w:rPr>
      </w:pPr>
      <w:r w:rsidRPr="00EF0A5D">
        <w:rPr>
          <w:sz w:val="28"/>
          <w:szCs w:val="28"/>
        </w:rPr>
        <w:t xml:space="preserve">Мониторинг текущей финансовой деятельности в управлении запасами. Определение размера высвобождаемых финансовых средств. Стоимостные методы оценки стоимости запасов. </w:t>
      </w:r>
    </w:p>
    <w:p w:rsidR="00F95BBC" w:rsidRPr="00EF0A5D" w:rsidRDefault="00F95BBC" w:rsidP="001766ED">
      <w:pPr>
        <w:shd w:val="clear" w:color="auto" w:fill="FFFFFF"/>
        <w:ind w:firstLine="709"/>
        <w:jc w:val="both"/>
        <w:rPr>
          <w:sz w:val="28"/>
          <w:szCs w:val="28"/>
        </w:rPr>
      </w:pPr>
      <w:r w:rsidRPr="00EF0A5D">
        <w:rPr>
          <w:sz w:val="28"/>
          <w:szCs w:val="28"/>
        </w:rPr>
        <w:t>Управление дебиторской задолженностью. Понятие дебиторской задолженности и факторы, влияющие на нее. Подходы к управлению дебиторской задолженностью. Оценка реального состояния дебиторской задолженности. Определение оптимального соотношения между дебиторской и кредиторской задолженностями. Определение надежности покупателя или вероятности оплаты полученных им товаров. Политика взыскания дебиторской задолженности.</w:t>
      </w:r>
    </w:p>
    <w:p w:rsidR="00F95BBC" w:rsidRPr="00EF0A5D" w:rsidRDefault="00F95BBC" w:rsidP="001766ED">
      <w:pPr>
        <w:shd w:val="clear" w:color="auto" w:fill="FFFFFF"/>
        <w:tabs>
          <w:tab w:val="left" w:leader="dot" w:pos="5966"/>
        </w:tabs>
        <w:ind w:firstLine="709"/>
        <w:jc w:val="both"/>
        <w:rPr>
          <w:bCs/>
          <w:sz w:val="28"/>
          <w:szCs w:val="28"/>
        </w:rPr>
      </w:pPr>
    </w:p>
    <w:p w:rsidR="00F95BBC" w:rsidRDefault="00F95BBC" w:rsidP="001766ED">
      <w:pPr>
        <w:shd w:val="clear" w:color="auto" w:fill="FFFFFF"/>
        <w:tabs>
          <w:tab w:val="left" w:leader="dot" w:pos="5966"/>
        </w:tabs>
        <w:ind w:firstLine="709"/>
        <w:rPr>
          <w:i/>
          <w:sz w:val="28"/>
          <w:szCs w:val="28"/>
        </w:rPr>
      </w:pPr>
      <w:r w:rsidRPr="00453A01">
        <w:rPr>
          <w:bCs/>
          <w:i/>
          <w:sz w:val="28"/>
          <w:szCs w:val="28"/>
        </w:rPr>
        <w:t xml:space="preserve">Тема </w:t>
      </w:r>
      <w:r>
        <w:rPr>
          <w:bCs/>
          <w:i/>
          <w:sz w:val="28"/>
          <w:szCs w:val="28"/>
        </w:rPr>
        <w:t>8</w:t>
      </w:r>
      <w:r w:rsidRPr="00453A01">
        <w:rPr>
          <w:bCs/>
          <w:i/>
          <w:sz w:val="28"/>
          <w:szCs w:val="28"/>
        </w:rPr>
        <w:t xml:space="preserve">. </w:t>
      </w:r>
      <w:r w:rsidRPr="00453A01">
        <w:rPr>
          <w:i/>
          <w:sz w:val="28"/>
          <w:szCs w:val="28"/>
        </w:rPr>
        <w:t>Краткосрочное финансирование: источники и средства</w:t>
      </w:r>
    </w:p>
    <w:p w:rsidR="00F95BBC" w:rsidRPr="00453A01" w:rsidRDefault="00F95BBC" w:rsidP="001766ED">
      <w:pPr>
        <w:shd w:val="clear" w:color="auto" w:fill="FFFFFF"/>
        <w:tabs>
          <w:tab w:val="left" w:leader="dot" w:pos="5966"/>
        </w:tabs>
        <w:ind w:firstLine="709"/>
        <w:rPr>
          <w:i/>
          <w:sz w:val="28"/>
          <w:szCs w:val="28"/>
        </w:rPr>
      </w:pPr>
    </w:p>
    <w:p w:rsidR="00F95BBC" w:rsidRPr="00EF0A5D" w:rsidRDefault="00F95BBC" w:rsidP="001766ED">
      <w:pPr>
        <w:shd w:val="clear" w:color="auto" w:fill="FFFFFF"/>
        <w:ind w:firstLine="709"/>
        <w:jc w:val="both"/>
        <w:rPr>
          <w:sz w:val="28"/>
          <w:szCs w:val="28"/>
        </w:rPr>
      </w:pPr>
      <w:r w:rsidRPr="00EF0A5D">
        <w:rPr>
          <w:sz w:val="28"/>
          <w:szCs w:val="28"/>
        </w:rPr>
        <w:t xml:space="preserve">Торговый (коммерческий) кредит и его характеристика. Сущность форм торгового кредита. Оплата в последний день срока платежа. Расчет потерь вследствие отказа от скидки. Преимущества торгового кредита. Затраты по торговому кредиту. </w:t>
      </w:r>
    </w:p>
    <w:p w:rsidR="00F95BBC" w:rsidRDefault="00F95BBC" w:rsidP="001766ED">
      <w:pPr>
        <w:shd w:val="clear" w:color="auto" w:fill="FFFFFF"/>
        <w:ind w:firstLine="709"/>
        <w:jc w:val="both"/>
        <w:rPr>
          <w:sz w:val="28"/>
          <w:szCs w:val="28"/>
        </w:rPr>
      </w:pPr>
      <w:r w:rsidRPr="00EF0A5D">
        <w:rPr>
          <w:sz w:val="28"/>
          <w:szCs w:val="28"/>
        </w:rPr>
        <w:t xml:space="preserve">Предоставление займов на основе кредитной линии. Факторы, влияющие на процентную ставку, взимаемую по краткосрочной ссуде. Методы начисления процентных ставок: на основе полной суммы и дисконтирования. Займы, предоставляемые под залог товарно-материальных запасов. </w:t>
      </w:r>
    </w:p>
    <w:p w:rsidR="00F95BBC" w:rsidRDefault="00F95BBC" w:rsidP="001766ED">
      <w:pPr>
        <w:shd w:val="clear" w:color="auto" w:fill="FFFFFF"/>
        <w:ind w:firstLine="709"/>
        <w:jc w:val="both"/>
        <w:rPr>
          <w:sz w:val="28"/>
          <w:szCs w:val="28"/>
        </w:rPr>
      </w:pPr>
      <w:r w:rsidRPr="00EF0A5D">
        <w:rPr>
          <w:sz w:val="28"/>
          <w:szCs w:val="28"/>
        </w:rPr>
        <w:t>Факторинг дебиторской задолженности. Понятие термина факторинг. Расходы по факторингу. Гибкость при использовании факторинга. Факторинг экспортных операций. Структура краткосрочного финансирования. Оптимизация альтернативных источников краткосрочного финансирования и факторы, влияющие на нее.</w:t>
      </w:r>
    </w:p>
    <w:p w:rsidR="00F95BBC" w:rsidRPr="00EF0A5D" w:rsidRDefault="00F95BBC" w:rsidP="001766ED">
      <w:pPr>
        <w:shd w:val="clear" w:color="auto" w:fill="FFFFFF"/>
        <w:ind w:firstLine="709"/>
        <w:jc w:val="both"/>
        <w:rPr>
          <w:sz w:val="28"/>
          <w:szCs w:val="28"/>
        </w:rPr>
      </w:pPr>
    </w:p>
    <w:p w:rsidR="00F95BBC" w:rsidRDefault="00F95BBC" w:rsidP="001766ED">
      <w:pPr>
        <w:shd w:val="clear" w:color="auto" w:fill="FFFFFF"/>
        <w:ind w:firstLine="709"/>
        <w:rPr>
          <w:bCs/>
          <w:i/>
          <w:sz w:val="28"/>
          <w:szCs w:val="28"/>
        </w:rPr>
      </w:pPr>
      <w:r w:rsidRPr="00453A01">
        <w:rPr>
          <w:bCs/>
          <w:i/>
          <w:sz w:val="28"/>
          <w:szCs w:val="28"/>
        </w:rPr>
        <w:t xml:space="preserve">Тема </w:t>
      </w:r>
      <w:r>
        <w:rPr>
          <w:bCs/>
          <w:i/>
          <w:sz w:val="28"/>
          <w:szCs w:val="28"/>
        </w:rPr>
        <w:t>9</w:t>
      </w:r>
      <w:r w:rsidRPr="00453A01">
        <w:rPr>
          <w:bCs/>
          <w:i/>
          <w:sz w:val="28"/>
          <w:szCs w:val="28"/>
        </w:rPr>
        <w:t>. Прогнозирование финансовых показателей в логистической системе</w:t>
      </w:r>
    </w:p>
    <w:p w:rsidR="00F95BBC" w:rsidRPr="00453A01" w:rsidRDefault="00F95BBC" w:rsidP="001766ED">
      <w:pPr>
        <w:shd w:val="clear" w:color="auto" w:fill="FFFFFF"/>
        <w:ind w:firstLine="709"/>
        <w:rPr>
          <w:i/>
          <w:sz w:val="28"/>
          <w:szCs w:val="28"/>
        </w:rPr>
      </w:pPr>
    </w:p>
    <w:p w:rsidR="00F95BBC" w:rsidRPr="00EF0A5D" w:rsidRDefault="00F95BBC" w:rsidP="00453A01">
      <w:pPr>
        <w:shd w:val="clear" w:color="auto" w:fill="FFFFFF"/>
        <w:ind w:firstLine="709"/>
        <w:jc w:val="both"/>
        <w:rPr>
          <w:sz w:val="28"/>
          <w:szCs w:val="28"/>
        </w:rPr>
      </w:pPr>
      <w:r>
        <w:rPr>
          <w:sz w:val="28"/>
          <w:szCs w:val="28"/>
        </w:rPr>
        <w:t xml:space="preserve">Понятие и сущность прогнозирования финансовых показателей. </w:t>
      </w:r>
      <w:r w:rsidRPr="00EF0A5D">
        <w:rPr>
          <w:sz w:val="28"/>
          <w:szCs w:val="28"/>
        </w:rPr>
        <w:t xml:space="preserve">Аналитические показатели, используемые при </w:t>
      </w:r>
      <w:r>
        <w:rPr>
          <w:sz w:val="28"/>
          <w:szCs w:val="28"/>
        </w:rPr>
        <w:t xml:space="preserve">планировании </w:t>
      </w:r>
      <w:r w:rsidRPr="00EF0A5D">
        <w:rPr>
          <w:sz w:val="28"/>
          <w:szCs w:val="28"/>
        </w:rPr>
        <w:t xml:space="preserve">эффективности капитала: коэффициенты финансовой устойчивости, рентабельности, оборачиваемости собственных средств. Коэффициенты финансовой устойчивости: коэффициент задолженности, финансирования, финансовой независимости, устойчивого экономического роста, структуры собственного капитала. Показатели рентабельности собственного капитала. Рентабельность собственного капитала за расчетный период. Трехфакторная модель Дюпона. Оборачиваемость собственного капитала и ее коэффициенты. </w:t>
      </w:r>
    </w:p>
    <w:p w:rsidR="00F95BBC" w:rsidRPr="00EF0A5D" w:rsidRDefault="00F95BBC" w:rsidP="001766ED">
      <w:pPr>
        <w:shd w:val="clear" w:color="auto" w:fill="FFFFFF"/>
        <w:ind w:firstLine="709"/>
        <w:jc w:val="both"/>
        <w:rPr>
          <w:bCs/>
          <w:sz w:val="28"/>
          <w:szCs w:val="28"/>
        </w:rPr>
      </w:pPr>
    </w:p>
    <w:p w:rsidR="00F95BBC" w:rsidRPr="00B424F2" w:rsidRDefault="00F95BBC" w:rsidP="001766ED">
      <w:pPr>
        <w:shd w:val="clear" w:color="auto" w:fill="FFFFFF"/>
        <w:ind w:firstLine="709"/>
        <w:rPr>
          <w:bCs/>
          <w:i/>
          <w:sz w:val="28"/>
          <w:szCs w:val="28"/>
        </w:rPr>
      </w:pPr>
      <w:r w:rsidRPr="00B424F2">
        <w:rPr>
          <w:bCs/>
          <w:i/>
          <w:sz w:val="28"/>
          <w:szCs w:val="28"/>
        </w:rPr>
        <w:t>Тема 1</w:t>
      </w:r>
      <w:r>
        <w:rPr>
          <w:bCs/>
          <w:i/>
          <w:sz w:val="28"/>
          <w:szCs w:val="28"/>
        </w:rPr>
        <w:t>0</w:t>
      </w:r>
      <w:r w:rsidRPr="00B424F2">
        <w:rPr>
          <w:bCs/>
          <w:i/>
          <w:sz w:val="28"/>
          <w:szCs w:val="28"/>
        </w:rPr>
        <w:t>. Финансовая оценка проектов в логистике</w:t>
      </w:r>
    </w:p>
    <w:p w:rsidR="00F95BBC" w:rsidRPr="00EF0A5D" w:rsidRDefault="00F95BBC" w:rsidP="001766ED">
      <w:pPr>
        <w:shd w:val="clear" w:color="auto" w:fill="FFFFFF"/>
        <w:ind w:firstLine="709"/>
        <w:rPr>
          <w:sz w:val="28"/>
          <w:szCs w:val="28"/>
        </w:rPr>
      </w:pPr>
    </w:p>
    <w:p w:rsidR="00F95BBC" w:rsidRPr="00EF0A5D" w:rsidRDefault="00F95BBC" w:rsidP="001766ED">
      <w:pPr>
        <w:shd w:val="clear" w:color="auto" w:fill="FFFFFF"/>
        <w:ind w:firstLine="709"/>
        <w:jc w:val="both"/>
        <w:rPr>
          <w:sz w:val="28"/>
          <w:szCs w:val="28"/>
        </w:rPr>
      </w:pPr>
      <w:r w:rsidRPr="00EF0A5D">
        <w:rPr>
          <w:sz w:val="28"/>
          <w:szCs w:val="28"/>
        </w:rPr>
        <w:t xml:space="preserve">Основные подходы к финансовой оценке проектов логистике. Бухгалтерский подход к финансовой оценке проектов. Метод определения расчетной нормы прибыли, его характеристика и недостатки. Ликвидность и окупаемость капитальных вложений. Метод расчета окупаемости капитальных вложений его сущность и характеристика. Дисконтированный срок окупаемости. Метод чистой приведенной стоимости. Определение индекса доходности. Метод внутренней нормы прибыли. Календарные планы реализации проектов, последовательность их разработки и принципы. </w:t>
      </w:r>
    </w:p>
    <w:p w:rsidR="00F95BBC" w:rsidRPr="00EF0A5D" w:rsidRDefault="00F95BBC" w:rsidP="001766ED">
      <w:pPr>
        <w:shd w:val="clear" w:color="auto" w:fill="FFFFFF"/>
        <w:ind w:firstLine="709"/>
        <w:jc w:val="both"/>
        <w:rPr>
          <w:sz w:val="28"/>
          <w:szCs w:val="28"/>
        </w:rPr>
      </w:pPr>
      <w:r w:rsidRPr="00EF0A5D">
        <w:rPr>
          <w:sz w:val="28"/>
          <w:szCs w:val="28"/>
        </w:rPr>
        <w:t xml:space="preserve">Мониторинг проектов. Выбор и оценка различных показателей реализации проектов. Периодичность формирования базы данных для мониторинга. Принятие решения о выходе из отдельных проектов. Причины существенного снижения эффективности реализуемых проектов. Формы выхода из проектов. </w:t>
      </w:r>
    </w:p>
    <w:p w:rsidR="00F95BBC" w:rsidRPr="00EF0A5D" w:rsidRDefault="00F95BBC" w:rsidP="001766ED">
      <w:pPr>
        <w:shd w:val="clear" w:color="auto" w:fill="FFFFFF"/>
        <w:ind w:firstLine="709"/>
        <w:rPr>
          <w:bCs/>
          <w:sz w:val="28"/>
          <w:szCs w:val="28"/>
        </w:rPr>
      </w:pPr>
    </w:p>
    <w:p w:rsidR="00F95BBC" w:rsidRPr="00EF0A5D" w:rsidRDefault="00F95BBC" w:rsidP="001766ED">
      <w:pPr>
        <w:shd w:val="clear" w:color="auto" w:fill="FFFFFF"/>
        <w:ind w:firstLine="709"/>
        <w:rPr>
          <w:sz w:val="28"/>
          <w:szCs w:val="28"/>
        </w:rPr>
      </w:pPr>
      <w:r w:rsidRPr="00EF0A5D">
        <w:rPr>
          <w:bCs/>
          <w:sz w:val="28"/>
          <w:szCs w:val="28"/>
        </w:rPr>
        <w:t>Тема 1</w:t>
      </w:r>
      <w:r>
        <w:rPr>
          <w:bCs/>
          <w:sz w:val="28"/>
          <w:szCs w:val="28"/>
        </w:rPr>
        <w:t>1</w:t>
      </w:r>
      <w:r w:rsidRPr="00EF0A5D">
        <w:rPr>
          <w:bCs/>
          <w:sz w:val="28"/>
          <w:szCs w:val="28"/>
        </w:rPr>
        <w:t>. Управление финансовыми потоками в условиях интеграции логистических систем</w:t>
      </w:r>
    </w:p>
    <w:p w:rsidR="00F95BBC" w:rsidRPr="00EF0A5D" w:rsidRDefault="00F95BBC" w:rsidP="001766ED">
      <w:pPr>
        <w:widowControl w:val="0"/>
        <w:shd w:val="clear" w:color="auto" w:fill="FFFFFF"/>
        <w:tabs>
          <w:tab w:val="left" w:pos="682"/>
          <w:tab w:val="left" w:leader="dot" w:pos="6005"/>
        </w:tabs>
        <w:autoSpaceDE w:val="0"/>
        <w:autoSpaceDN w:val="0"/>
        <w:adjustRightInd w:val="0"/>
        <w:ind w:firstLine="709"/>
        <w:jc w:val="both"/>
        <w:rPr>
          <w:sz w:val="28"/>
          <w:szCs w:val="28"/>
        </w:rPr>
      </w:pPr>
    </w:p>
    <w:p w:rsidR="00F95BBC" w:rsidRPr="00EF0A5D" w:rsidRDefault="00F95BBC" w:rsidP="001766ED">
      <w:pPr>
        <w:shd w:val="clear" w:color="auto" w:fill="FFFFFF"/>
        <w:ind w:firstLine="709"/>
        <w:jc w:val="both"/>
        <w:rPr>
          <w:sz w:val="28"/>
          <w:szCs w:val="28"/>
        </w:rPr>
      </w:pPr>
      <w:r w:rsidRPr="00EF0A5D">
        <w:rPr>
          <w:sz w:val="28"/>
          <w:szCs w:val="28"/>
        </w:rPr>
        <w:t>Эффективность международной диверсификации, ожидание более высокого дохода при заданном уровне риска, повышение эффективности логистических услуг.</w:t>
      </w:r>
      <w:r>
        <w:rPr>
          <w:sz w:val="28"/>
          <w:szCs w:val="28"/>
        </w:rPr>
        <w:t xml:space="preserve"> </w:t>
      </w:r>
      <w:r w:rsidRPr="00EF0A5D">
        <w:rPr>
          <w:sz w:val="28"/>
          <w:szCs w:val="28"/>
        </w:rPr>
        <w:t xml:space="preserve">Политический риск и различия в качестве и количестве услуг, предоставляемых иностранным организациям. Оценка будущих изменений в налогообложении и ее влияние на стоимость компании в условиях интеграции логистических систем. </w:t>
      </w:r>
    </w:p>
    <w:p w:rsidR="00F95BBC" w:rsidRPr="00EF0A5D" w:rsidRDefault="00F95BBC" w:rsidP="001766ED">
      <w:pPr>
        <w:shd w:val="clear" w:color="auto" w:fill="FFFFFF"/>
        <w:ind w:firstLine="709"/>
        <w:jc w:val="both"/>
        <w:rPr>
          <w:sz w:val="28"/>
          <w:szCs w:val="28"/>
        </w:rPr>
      </w:pPr>
      <w:r w:rsidRPr="00EF0A5D">
        <w:rPr>
          <w:sz w:val="28"/>
          <w:szCs w:val="28"/>
        </w:rPr>
        <w:t>Регулирование валютного риска. Хеджирование как способ защиты валютных рисков. Форвардный курс как условие снижения валютных рисков. Финансирование международной торговли. Основные документы, используемые в международной торговле. Международный переводной вексель, его сущность и характеристика. Функции коносамента. Понятие аккредитива. Аккредитив как способ снижения риска экспортера.</w:t>
      </w: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Default="00F95BBC" w:rsidP="001766ED">
      <w:pPr>
        <w:pStyle w:val="BodyTextIndent"/>
        <w:tabs>
          <w:tab w:val="left" w:pos="720"/>
        </w:tabs>
        <w:jc w:val="center"/>
        <w:rPr>
          <w:iCs/>
          <w:szCs w:val="28"/>
        </w:rPr>
      </w:pPr>
    </w:p>
    <w:p w:rsidR="00F95BBC" w:rsidRPr="00C34233" w:rsidRDefault="00F95BBC" w:rsidP="00B424F2">
      <w:pPr>
        <w:jc w:val="center"/>
        <w:rPr>
          <w:b/>
          <w:bCs/>
          <w:caps/>
          <w:sz w:val="32"/>
          <w:szCs w:val="32"/>
        </w:rPr>
      </w:pPr>
      <w:r w:rsidRPr="00C34233">
        <w:rPr>
          <w:b/>
          <w:bCs/>
          <w:caps/>
          <w:sz w:val="32"/>
          <w:szCs w:val="32"/>
        </w:rPr>
        <w:t>Информационно-методическая частЬ</w:t>
      </w:r>
    </w:p>
    <w:p w:rsidR="00F95BBC" w:rsidRDefault="00F95BBC" w:rsidP="00B424F2">
      <w:pPr>
        <w:jc w:val="center"/>
        <w:rPr>
          <w:b/>
          <w:sz w:val="28"/>
          <w:szCs w:val="28"/>
        </w:rPr>
      </w:pPr>
    </w:p>
    <w:p w:rsidR="00F95BBC" w:rsidRDefault="00F95BBC" w:rsidP="00B424F2">
      <w:pPr>
        <w:jc w:val="center"/>
        <w:rPr>
          <w:b/>
          <w:sz w:val="28"/>
          <w:szCs w:val="28"/>
        </w:rPr>
      </w:pPr>
      <w:r>
        <w:rPr>
          <w:b/>
          <w:sz w:val="28"/>
          <w:szCs w:val="28"/>
        </w:rPr>
        <w:t xml:space="preserve">Методические рекомендации </w:t>
      </w:r>
    </w:p>
    <w:p w:rsidR="00F95BBC" w:rsidRPr="00BC0B96" w:rsidRDefault="00F95BBC" w:rsidP="00B424F2">
      <w:pPr>
        <w:jc w:val="center"/>
        <w:rPr>
          <w:b/>
          <w:sz w:val="28"/>
          <w:szCs w:val="28"/>
        </w:rPr>
      </w:pPr>
      <w:r>
        <w:rPr>
          <w:b/>
          <w:sz w:val="28"/>
          <w:szCs w:val="28"/>
        </w:rPr>
        <w:t>по организации и выполнению</w:t>
      </w:r>
      <w:r w:rsidRPr="00BC0B96">
        <w:rPr>
          <w:b/>
          <w:sz w:val="28"/>
          <w:szCs w:val="28"/>
        </w:rPr>
        <w:t xml:space="preserve"> самостоятельной работы студентов</w:t>
      </w:r>
    </w:p>
    <w:p w:rsidR="00F95BBC" w:rsidRDefault="00F95BBC" w:rsidP="00B424F2">
      <w:pPr>
        <w:jc w:val="center"/>
        <w:rPr>
          <w:b/>
          <w:bCs/>
          <w:caps/>
          <w:sz w:val="28"/>
        </w:rPr>
      </w:pPr>
    </w:p>
    <w:p w:rsidR="00F95BBC" w:rsidRDefault="00F95BBC" w:rsidP="00B424F2">
      <w:pPr>
        <w:pStyle w:val="Footer"/>
        <w:widowControl w:val="0"/>
        <w:tabs>
          <w:tab w:val="clear" w:pos="4677"/>
          <w:tab w:val="clear" w:pos="9355"/>
          <w:tab w:val="left" w:pos="426"/>
        </w:tabs>
        <w:ind w:firstLine="709"/>
        <w:jc w:val="both"/>
        <w:rPr>
          <w:szCs w:val="28"/>
        </w:rPr>
      </w:pPr>
      <w:r w:rsidRPr="00FB7087">
        <w:rPr>
          <w:szCs w:val="28"/>
        </w:rPr>
        <w:t xml:space="preserve">В соответствии с Положением о самостоятельной работе студентов, утвержденным Приказом Министра образования Республики Беларусь (от 27.05.2013г.№405), целями самостоятельной работы являются: активизация учебно-познавательной деятельности обучающихся; формирование у обучающихся умений и навыков самостоятельного приобретения и обобщения знаний; формирование у обучающихся умений и навыков самостоятельного применения знаний на практике; саморазвитие и </w:t>
      </w:r>
      <w:r w:rsidRPr="00FD16DC">
        <w:rPr>
          <w:szCs w:val="28"/>
        </w:rPr>
        <w:t xml:space="preserve">самосовершенствование. Экономика знаний предоставляет широкий спектр средств для самостоятельного освоения учебных дисциплин, поэтому образовательным стандартом </w:t>
      </w:r>
      <w:r>
        <w:rPr>
          <w:szCs w:val="28"/>
        </w:rPr>
        <w:t>45</w:t>
      </w:r>
      <w:r w:rsidRPr="00FD16DC">
        <w:rPr>
          <w:szCs w:val="28"/>
        </w:rPr>
        <w:t xml:space="preserve"> % времени на изучение </w:t>
      </w:r>
      <w:r>
        <w:rPr>
          <w:szCs w:val="28"/>
        </w:rPr>
        <w:t>учебной дисциплины</w:t>
      </w:r>
      <w:r w:rsidRPr="00FD16DC">
        <w:rPr>
          <w:szCs w:val="28"/>
        </w:rPr>
        <w:t xml:space="preserve"> «</w:t>
      </w:r>
      <w:r>
        <w:rPr>
          <w:szCs w:val="28"/>
        </w:rPr>
        <w:t>Логистика и управление цепями поставок</w:t>
      </w:r>
      <w:r w:rsidRPr="00FD16DC">
        <w:rPr>
          <w:szCs w:val="28"/>
        </w:rPr>
        <w:t xml:space="preserve">» отведено самостоятельной работе студентов. </w:t>
      </w:r>
    </w:p>
    <w:p w:rsidR="00F95BBC" w:rsidRDefault="00F95BBC" w:rsidP="00B424F2">
      <w:pPr>
        <w:pStyle w:val="Footer"/>
        <w:widowControl w:val="0"/>
        <w:tabs>
          <w:tab w:val="clear" w:pos="4677"/>
          <w:tab w:val="clear" w:pos="9355"/>
          <w:tab w:val="left" w:pos="426"/>
        </w:tabs>
        <w:ind w:firstLine="709"/>
        <w:jc w:val="both"/>
        <w:rPr>
          <w:szCs w:val="28"/>
        </w:rPr>
      </w:pPr>
      <w:r w:rsidRPr="00FD16DC">
        <w:rPr>
          <w:szCs w:val="28"/>
        </w:rPr>
        <w:t>Для организации эффективной управляемой самостоятельной работы  необходимо соответствующее научно-методическое обеспечение дисциплины</w:t>
      </w:r>
      <w:r>
        <w:rPr>
          <w:szCs w:val="28"/>
        </w:rPr>
        <w:t xml:space="preserve">: </w:t>
      </w:r>
      <w:r w:rsidRPr="00FD16DC">
        <w:rPr>
          <w:szCs w:val="28"/>
        </w:rPr>
        <w:t xml:space="preserve">перечни заданий и контрольных мероприятий; </w:t>
      </w:r>
      <w:r>
        <w:rPr>
          <w:szCs w:val="28"/>
        </w:rPr>
        <w:t xml:space="preserve">список рекомендуемой </w:t>
      </w:r>
      <w:r w:rsidRPr="00FD16DC">
        <w:rPr>
          <w:spacing w:val="-4"/>
          <w:szCs w:val="28"/>
        </w:rPr>
        <w:t>учебн</w:t>
      </w:r>
      <w:r>
        <w:rPr>
          <w:spacing w:val="-4"/>
          <w:szCs w:val="28"/>
        </w:rPr>
        <w:t>ой</w:t>
      </w:r>
      <w:r w:rsidRPr="00FD16DC">
        <w:rPr>
          <w:spacing w:val="-4"/>
          <w:szCs w:val="28"/>
        </w:rPr>
        <w:t xml:space="preserve">, </w:t>
      </w:r>
      <w:r>
        <w:rPr>
          <w:spacing w:val="-4"/>
          <w:szCs w:val="28"/>
        </w:rPr>
        <w:t xml:space="preserve">научной, </w:t>
      </w:r>
      <w:r w:rsidRPr="00FD16DC">
        <w:rPr>
          <w:spacing w:val="-4"/>
          <w:szCs w:val="28"/>
        </w:rPr>
        <w:t>справочн</w:t>
      </w:r>
      <w:r>
        <w:rPr>
          <w:spacing w:val="-4"/>
          <w:szCs w:val="28"/>
        </w:rPr>
        <w:t>ой</w:t>
      </w:r>
      <w:r w:rsidRPr="00FD16DC">
        <w:rPr>
          <w:spacing w:val="-4"/>
          <w:szCs w:val="28"/>
        </w:rPr>
        <w:t>, методическ</w:t>
      </w:r>
      <w:r>
        <w:rPr>
          <w:spacing w:val="-4"/>
          <w:szCs w:val="28"/>
        </w:rPr>
        <w:t>ой</w:t>
      </w:r>
      <w:r w:rsidRPr="00FD16DC">
        <w:rPr>
          <w:spacing w:val="-4"/>
          <w:szCs w:val="28"/>
        </w:rPr>
        <w:t xml:space="preserve"> литератур</w:t>
      </w:r>
      <w:r>
        <w:rPr>
          <w:spacing w:val="-4"/>
          <w:szCs w:val="28"/>
        </w:rPr>
        <w:t>ы</w:t>
      </w:r>
      <w:r w:rsidRPr="00FD16DC">
        <w:rPr>
          <w:spacing w:val="-4"/>
          <w:szCs w:val="28"/>
        </w:rPr>
        <w:t xml:space="preserve">; </w:t>
      </w:r>
      <w:r w:rsidRPr="00FD16DC">
        <w:rPr>
          <w:szCs w:val="28"/>
        </w:rPr>
        <w:t xml:space="preserve">учебно-методические комплексы, в том числе электронные; доступ к библиотечным фондам, </w:t>
      </w:r>
      <w:r w:rsidRPr="00FD16DC">
        <w:rPr>
          <w:spacing w:val="-4"/>
          <w:szCs w:val="28"/>
        </w:rPr>
        <w:t>электронным средствам обучения, электронным информационным ресурсам</w:t>
      </w:r>
      <w:r w:rsidRPr="00FD16DC">
        <w:rPr>
          <w:szCs w:val="28"/>
        </w:rPr>
        <w:t xml:space="preserve"> (локального</w:t>
      </w:r>
      <w:r>
        <w:rPr>
          <w:szCs w:val="28"/>
        </w:rPr>
        <w:t>,</w:t>
      </w:r>
      <w:r w:rsidRPr="00FD16DC">
        <w:rPr>
          <w:szCs w:val="28"/>
        </w:rPr>
        <w:t xml:space="preserve"> удаленного доступа) по учебной дисциплине; типовые задания, контрольные работы, тесты, алгоритмы выполнения заданий, примеры решения задач, тестовые задания для самопроверки и самоконтроля, тематика рефератов, методические разработки по инновационным формам обучения и диагностики компетенций и т.п.</w:t>
      </w:r>
    </w:p>
    <w:p w:rsidR="00F95BBC" w:rsidRDefault="00F95BBC" w:rsidP="00B424F2">
      <w:pPr>
        <w:ind w:firstLine="709"/>
        <w:jc w:val="both"/>
        <w:rPr>
          <w:bCs/>
          <w:sz w:val="28"/>
        </w:rPr>
      </w:pPr>
      <w:r>
        <w:rPr>
          <w:bCs/>
          <w:sz w:val="28"/>
        </w:rPr>
        <w:t>О</w:t>
      </w:r>
      <w:r w:rsidRPr="00FD16DC">
        <w:rPr>
          <w:bCs/>
          <w:sz w:val="28"/>
        </w:rPr>
        <w:t xml:space="preserve">сновными видами </w:t>
      </w:r>
      <w:r>
        <w:rPr>
          <w:bCs/>
          <w:sz w:val="28"/>
        </w:rPr>
        <w:t>управляемой самостоятельной работы</w:t>
      </w:r>
      <w:r w:rsidRPr="00FD16DC">
        <w:rPr>
          <w:bCs/>
          <w:sz w:val="28"/>
        </w:rPr>
        <w:t xml:space="preserve"> студентов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w:t>
      </w:r>
      <w:r>
        <w:rPr>
          <w:bCs/>
          <w:sz w:val="28"/>
        </w:rPr>
        <w:t>);</w:t>
      </w:r>
      <w:r w:rsidRPr="00FD16DC">
        <w:rPr>
          <w:bCs/>
          <w:sz w:val="28"/>
        </w:rPr>
        <w:t xml:space="preserve"> написание рефератов; </w:t>
      </w:r>
      <w:r>
        <w:rPr>
          <w:bCs/>
          <w:sz w:val="28"/>
        </w:rPr>
        <w:t xml:space="preserve">подготовка мультимедийных презентаций и докладов; </w:t>
      </w:r>
      <w:r w:rsidRPr="00FD16DC">
        <w:rPr>
          <w:bCs/>
          <w:sz w:val="28"/>
        </w:rPr>
        <w:t>выполнение микроисследований</w:t>
      </w:r>
      <w:r>
        <w:rPr>
          <w:bCs/>
          <w:sz w:val="28"/>
        </w:rPr>
        <w:t xml:space="preserve"> по заданной проблеме</w:t>
      </w:r>
      <w:r w:rsidRPr="00FD16DC">
        <w:rPr>
          <w:bCs/>
          <w:sz w:val="28"/>
        </w:rPr>
        <w:t>;</w:t>
      </w:r>
      <w:r>
        <w:rPr>
          <w:bCs/>
          <w:sz w:val="28"/>
        </w:rPr>
        <w:t xml:space="preserve"> </w:t>
      </w:r>
      <w:r w:rsidRPr="00FD16DC">
        <w:rPr>
          <w:bCs/>
          <w:sz w:val="28"/>
        </w:rPr>
        <w:t xml:space="preserve">подготовка к </w:t>
      </w:r>
      <w:r>
        <w:rPr>
          <w:bCs/>
          <w:sz w:val="28"/>
        </w:rPr>
        <w:t>практическим и лабораторным занятиям</w:t>
      </w:r>
      <w:r w:rsidRPr="00FD16DC">
        <w:rPr>
          <w:bCs/>
          <w:sz w:val="28"/>
        </w:rPr>
        <w:t>; практически</w:t>
      </w:r>
      <w:r>
        <w:rPr>
          <w:bCs/>
          <w:sz w:val="28"/>
        </w:rPr>
        <w:t>е</w:t>
      </w:r>
      <w:r w:rsidRPr="00FD16DC">
        <w:rPr>
          <w:bCs/>
          <w:sz w:val="28"/>
        </w:rPr>
        <w:t xml:space="preserve"> разработ</w:t>
      </w:r>
      <w:r>
        <w:rPr>
          <w:bCs/>
          <w:sz w:val="28"/>
        </w:rPr>
        <w:t>ки</w:t>
      </w:r>
      <w:r w:rsidRPr="00FD16DC">
        <w:rPr>
          <w:bCs/>
          <w:sz w:val="28"/>
        </w:rPr>
        <w:t xml:space="preserve"> и </w:t>
      </w:r>
      <w:r>
        <w:rPr>
          <w:bCs/>
          <w:sz w:val="28"/>
        </w:rPr>
        <w:t xml:space="preserve">выработка </w:t>
      </w:r>
      <w:r w:rsidRPr="00FD16DC">
        <w:rPr>
          <w:bCs/>
          <w:sz w:val="28"/>
        </w:rPr>
        <w:t>рекомендаци</w:t>
      </w:r>
      <w:r>
        <w:rPr>
          <w:bCs/>
          <w:sz w:val="28"/>
        </w:rPr>
        <w:t>й</w:t>
      </w:r>
      <w:r w:rsidRPr="00FD16DC">
        <w:rPr>
          <w:bCs/>
          <w:sz w:val="28"/>
        </w:rPr>
        <w:t xml:space="preserve"> по решению проблемной ситуации;  выполнение домашних заданий в виде решения задач, проведения типовых расчетов, расчетно-компьютерных и индивидуальных работ по отдельным </w:t>
      </w:r>
      <w:r>
        <w:rPr>
          <w:bCs/>
          <w:sz w:val="28"/>
        </w:rPr>
        <w:t>темам</w:t>
      </w:r>
      <w:r w:rsidRPr="00FD16DC">
        <w:rPr>
          <w:bCs/>
          <w:sz w:val="28"/>
        </w:rPr>
        <w:t>; компьютерный текущий самоконтроль и контроль успеваемости на базе электронных обучающих и аттестующих тестов</w:t>
      </w:r>
      <w:r>
        <w:rPr>
          <w:bCs/>
          <w:sz w:val="28"/>
        </w:rPr>
        <w:t xml:space="preserve"> и др.</w:t>
      </w:r>
    </w:p>
    <w:p w:rsidR="00F95BBC" w:rsidRDefault="00F95BBC" w:rsidP="00B424F2">
      <w:pPr>
        <w:jc w:val="both"/>
        <w:rPr>
          <w:b/>
          <w:bCs/>
          <w:caps/>
          <w:sz w:val="28"/>
        </w:rPr>
        <w:sectPr w:rsidR="00F95BBC" w:rsidSect="0040745B">
          <w:headerReference w:type="even" r:id="rId8"/>
          <w:headerReference w:type="default" r:id="rId9"/>
          <w:footerReference w:type="even" r:id="rId10"/>
          <w:footerReference w:type="default" r:id="rId11"/>
          <w:pgSz w:w="11906" w:h="16838"/>
          <w:pgMar w:top="540" w:right="1134" w:bottom="1134" w:left="1701" w:header="720" w:footer="720" w:gutter="0"/>
          <w:pgNumType w:start="1"/>
          <w:cols w:space="720"/>
          <w:titlePg/>
        </w:sectPr>
      </w:pPr>
    </w:p>
    <w:p w:rsidR="00F95BBC" w:rsidRPr="00BC0B96" w:rsidRDefault="00F95BBC" w:rsidP="004932EA">
      <w:pPr>
        <w:jc w:val="center"/>
        <w:rPr>
          <w:b/>
          <w:sz w:val="28"/>
          <w:szCs w:val="28"/>
        </w:rPr>
      </w:pPr>
      <w:r>
        <w:rPr>
          <w:b/>
          <w:sz w:val="28"/>
          <w:szCs w:val="28"/>
        </w:rPr>
        <w:t>Рекомендуемые средства д</w:t>
      </w:r>
      <w:r w:rsidRPr="00BC0B96">
        <w:rPr>
          <w:b/>
          <w:sz w:val="28"/>
          <w:szCs w:val="28"/>
        </w:rPr>
        <w:t>иагностик</w:t>
      </w:r>
      <w:r>
        <w:rPr>
          <w:b/>
          <w:sz w:val="28"/>
          <w:szCs w:val="28"/>
        </w:rPr>
        <w:t>и</w:t>
      </w:r>
      <w:r w:rsidRPr="00BC0B96">
        <w:rPr>
          <w:b/>
          <w:sz w:val="28"/>
          <w:szCs w:val="28"/>
        </w:rPr>
        <w:t xml:space="preserve"> компетенций студента</w:t>
      </w:r>
    </w:p>
    <w:p w:rsidR="00F95BBC" w:rsidRDefault="00F95BBC" w:rsidP="00B424F2">
      <w:pPr>
        <w:pStyle w:val="BodyTextIndent"/>
        <w:tabs>
          <w:tab w:val="num" w:pos="0"/>
          <w:tab w:val="left" w:pos="709"/>
        </w:tabs>
        <w:ind w:firstLine="425"/>
        <w:jc w:val="both"/>
      </w:pPr>
    </w:p>
    <w:p w:rsidR="00F95BBC" w:rsidRDefault="00F95BBC" w:rsidP="00B424F2">
      <w:pPr>
        <w:pStyle w:val="BodyTextIndent"/>
        <w:tabs>
          <w:tab w:val="num" w:pos="0"/>
          <w:tab w:val="left" w:pos="709"/>
        </w:tabs>
        <w:ind w:firstLine="425"/>
        <w:jc w:val="both"/>
      </w:pPr>
      <w:r>
        <w:t>Оценочными средствами диагностики должна предусматриваться оценка способности обучающихся к творческой деятельности, их готовность вести поиск решения новых задач, связанных с отсутствием общепринятых алгоритмов.</w:t>
      </w:r>
    </w:p>
    <w:p w:rsidR="00F95BBC" w:rsidRPr="00E91B23" w:rsidRDefault="00F95BBC" w:rsidP="00B424F2">
      <w:pPr>
        <w:pStyle w:val="BodyTextIndent"/>
        <w:tabs>
          <w:tab w:val="num" w:pos="0"/>
          <w:tab w:val="left" w:pos="709"/>
        </w:tabs>
        <w:ind w:firstLine="600"/>
        <w:jc w:val="both"/>
      </w:pPr>
      <w:r>
        <w:t>Для диагностики компетенций</w:t>
      </w:r>
      <w:r w:rsidDel="00934928">
        <w:t xml:space="preserve"> </w:t>
      </w:r>
      <w:r>
        <w:t>студентов в результате освоения учебной дисциплины «Логистика и управление цепями поставок» могут использоваться следующие формы и средства оценки знаний:</w:t>
      </w:r>
    </w:p>
    <w:p w:rsidR="00F95BBC" w:rsidRPr="00B93E12" w:rsidRDefault="00F95BBC" w:rsidP="00B424F2">
      <w:pPr>
        <w:pStyle w:val="BodyTextIndent"/>
        <w:tabs>
          <w:tab w:val="left" w:pos="709"/>
        </w:tabs>
        <w:ind w:firstLine="0"/>
        <w:jc w:val="both"/>
      </w:pPr>
      <w:r>
        <w:tab/>
        <w:t>1. Устная форма – с</w:t>
      </w:r>
      <w:r w:rsidRPr="00B93E12">
        <w:t>обеседования</w:t>
      </w:r>
      <w:r>
        <w:t>; к</w:t>
      </w:r>
      <w:r w:rsidRPr="00B93E12">
        <w:t>оллоквиумы</w:t>
      </w:r>
      <w:r>
        <w:t>; у</w:t>
      </w:r>
      <w:r w:rsidRPr="00B93E12">
        <w:t xml:space="preserve">стные </w:t>
      </w:r>
      <w:r>
        <w:t>выступления и доклады</w:t>
      </w:r>
      <w:r w:rsidRPr="00B93E12">
        <w:t xml:space="preserve"> на семинарах</w:t>
      </w:r>
      <w:r>
        <w:t>; у</w:t>
      </w:r>
      <w:r w:rsidRPr="00B93E12">
        <w:t xml:space="preserve">стные доклады на </w:t>
      </w:r>
      <w:r>
        <w:t xml:space="preserve">студенческих </w:t>
      </w:r>
      <w:r w:rsidRPr="00B93E12">
        <w:t>научно-</w:t>
      </w:r>
      <w:r>
        <w:t>практиче</w:t>
      </w:r>
      <w:r w:rsidRPr="00B93E12">
        <w:t>ских конференциях</w:t>
      </w:r>
      <w:r>
        <w:t>; оценка по итогам деловых игр; о</w:t>
      </w:r>
      <w:r w:rsidRPr="00B93E12">
        <w:t>ценка на основе кейс-метода</w:t>
      </w:r>
      <w:r>
        <w:t>; э</w:t>
      </w:r>
      <w:r w:rsidRPr="00B93E12">
        <w:t>кзамен</w:t>
      </w:r>
      <w:r>
        <w:t>.</w:t>
      </w:r>
    </w:p>
    <w:p w:rsidR="00F95BBC" w:rsidRDefault="00F95BBC" w:rsidP="00B424F2">
      <w:pPr>
        <w:pStyle w:val="BodyTextIndent"/>
        <w:tabs>
          <w:tab w:val="left" w:pos="709"/>
        </w:tabs>
        <w:ind w:firstLine="0"/>
        <w:jc w:val="both"/>
      </w:pPr>
      <w:r>
        <w:tab/>
        <w:t>2</w:t>
      </w:r>
      <w:r w:rsidRPr="00B93E12">
        <w:t>.</w:t>
      </w:r>
      <w:r>
        <w:t xml:space="preserve"> Письменная форма – т</w:t>
      </w:r>
      <w:r w:rsidRPr="00B93E12">
        <w:t>есты</w:t>
      </w:r>
      <w:r>
        <w:t>; к</w:t>
      </w:r>
      <w:r w:rsidRPr="00B93E12">
        <w:t>онтрольные опросы</w:t>
      </w:r>
      <w:r>
        <w:t>; к</w:t>
      </w:r>
      <w:r w:rsidRPr="00B93E12">
        <w:t>онтрольные работы</w:t>
      </w:r>
      <w:r>
        <w:t>; эссе; р</w:t>
      </w:r>
      <w:r w:rsidRPr="00B93E12">
        <w:t>ефераты</w:t>
      </w:r>
      <w:r>
        <w:t>; и</w:t>
      </w:r>
      <w:r w:rsidRPr="00B93E12">
        <w:t>ндивидуальные задания</w:t>
      </w:r>
      <w:r>
        <w:t>; п</w:t>
      </w:r>
      <w:r w:rsidRPr="00B93E12">
        <w:t>убликации статей, докладов</w:t>
      </w:r>
      <w:r>
        <w:t>; п</w:t>
      </w:r>
      <w:r w:rsidRPr="00B93E12">
        <w:t>исьменны</w:t>
      </w:r>
      <w:r>
        <w:t>й</w:t>
      </w:r>
      <w:r w:rsidRPr="00B93E12">
        <w:t xml:space="preserve"> экзамен</w:t>
      </w:r>
      <w:r>
        <w:t>.</w:t>
      </w:r>
    </w:p>
    <w:p w:rsidR="00F95BBC" w:rsidRPr="00B93E12" w:rsidRDefault="00F95BBC" w:rsidP="00B424F2">
      <w:pPr>
        <w:pStyle w:val="BodyTextIndent"/>
        <w:tabs>
          <w:tab w:val="left" w:pos="709"/>
        </w:tabs>
        <w:ind w:firstLine="0"/>
        <w:jc w:val="both"/>
      </w:pPr>
      <w:r>
        <w:tab/>
        <w:t>3. П</w:t>
      </w:r>
      <w:r w:rsidRPr="00B93E12">
        <w:t>исьменно-устн</w:t>
      </w:r>
      <w:r>
        <w:t>ая форма – о</w:t>
      </w:r>
      <w:r w:rsidRPr="00B93E12">
        <w:t xml:space="preserve">тчеты по аудиторным </w:t>
      </w:r>
      <w:r>
        <w:t xml:space="preserve">или домашним </w:t>
      </w:r>
      <w:r w:rsidRPr="00B93E12">
        <w:t xml:space="preserve">практическим </w:t>
      </w:r>
      <w:r>
        <w:t xml:space="preserve">заданиям </w:t>
      </w:r>
      <w:r w:rsidRPr="00B93E12">
        <w:t>с их устной защитой</w:t>
      </w:r>
      <w:r>
        <w:t>; з</w:t>
      </w:r>
      <w:r w:rsidRPr="00B93E12">
        <w:t>ащита дипломной работы</w:t>
      </w:r>
      <w:r>
        <w:t>; о</w:t>
      </w:r>
      <w:r w:rsidRPr="00B93E12">
        <w:t>ценка по модульно-рейтинговой системе</w:t>
      </w:r>
      <w:r>
        <w:t>; о</w:t>
      </w:r>
      <w:r w:rsidRPr="00B93E12">
        <w:t>ценка на основе результатов деловой игры.</w:t>
      </w:r>
    </w:p>
    <w:p w:rsidR="00F95BBC" w:rsidRPr="00B93E12" w:rsidRDefault="00F95BBC" w:rsidP="004932EA">
      <w:pPr>
        <w:pStyle w:val="BodyTextIndent"/>
        <w:tabs>
          <w:tab w:val="left" w:pos="709"/>
          <w:tab w:val="left" w:pos="3240"/>
        </w:tabs>
        <w:ind w:firstLine="0"/>
        <w:jc w:val="both"/>
      </w:pPr>
      <w:r>
        <w:tab/>
        <w:t>4. Т</w:t>
      </w:r>
      <w:r w:rsidRPr="00B93E12">
        <w:t>ехническ</w:t>
      </w:r>
      <w:r>
        <w:t>ая</w:t>
      </w:r>
      <w:r w:rsidRPr="00B93E12">
        <w:t xml:space="preserve"> форм</w:t>
      </w:r>
      <w:r>
        <w:t>а</w:t>
      </w:r>
      <w:r w:rsidRPr="00B93E12">
        <w:t xml:space="preserve"> </w:t>
      </w:r>
      <w:r>
        <w:t>– компьютерное тестирование; мультимедийная презентация докладов; разработка видеоматериалов (тематических видеороликов, проблемных видеофильмов).</w:t>
      </w:r>
    </w:p>
    <w:p w:rsidR="00F95BBC" w:rsidRPr="00B93E12" w:rsidRDefault="00F95BBC" w:rsidP="00B424F2">
      <w:pPr>
        <w:pStyle w:val="BodyTextIndent"/>
        <w:tabs>
          <w:tab w:val="left" w:pos="709"/>
        </w:tabs>
        <w:ind w:firstLine="600"/>
        <w:jc w:val="both"/>
      </w:pPr>
      <w:r w:rsidRPr="00B93E12">
        <w:t xml:space="preserve">Оценка знаний </w:t>
      </w:r>
      <w:r>
        <w:t>студентов</w:t>
      </w:r>
      <w:r w:rsidRPr="00B93E12">
        <w:t xml:space="preserve"> производится по 10-балльной шкале. Для оценки знаний и компетентности обучающихся используются критерии, утвержденные Министерством образования Республики Беларусь.</w:t>
      </w:r>
    </w:p>
    <w:p w:rsidR="00F95BBC" w:rsidRDefault="00F95BBC" w:rsidP="00B424F2">
      <w:pPr>
        <w:jc w:val="both"/>
        <w:rPr>
          <w:b/>
          <w:sz w:val="28"/>
          <w:szCs w:val="28"/>
        </w:rPr>
      </w:pPr>
    </w:p>
    <w:p w:rsidR="00F95BBC" w:rsidRDefault="00F95BBC" w:rsidP="00B424F2">
      <w:pPr>
        <w:jc w:val="both"/>
        <w:rPr>
          <w:b/>
          <w:sz w:val="28"/>
          <w:szCs w:val="28"/>
        </w:rPr>
      </w:pPr>
    </w:p>
    <w:p w:rsidR="00F95BBC" w:rsidRDefault="00F95BBC" w:rsidP="00B424F2">
      <w:pPr>
        <w:jc w:val="both"/>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Default="00F95BBC" w:rsidP="00B424F2">
      <w:pPr>
        <w:jc w:val="center"/>
        <w:rPr>
          <w:b/>
          <w:sz w:val="28"/>
          <w:szCs w:val="28"/>
        </w:rPr>
      </w:pPr>
    </w:p>
    <w:p w:rsidR="00F95BBC" w:rsidRPr="005448B9" w:rsidRDefault="00F95BBC" w:rsidP="00B424F2">
      <w:pPr>
        <w:jc w:val="center"/>
        <w:rPr>
          <w:b/>
          <w:bCs/>
          <w:caps/>
          <w:sz w:val="28"/>
          <w:szCs w:val="28"/>
        </w:rPr>
      </w:pPr>
      <w:r w:rsidRPr="005448B9">
        <w:rPr>
          <w:b/>
          <w:sz w:val="28"/>
          <w:szCs w:val="28"/>
        </w:rPr>
        <w:t>СПИСОК РЕКОМЕНДУЕМЫХ ИСТОЧНИКОВ</w:t>
      </w:r>
    </w:p>
    <w:p w:rsidR="00F95BBC" w:rsidRDefault="00F95BBC" w:rsidP="00B424F2">
      <w:pPr>
        <w:jc w:val="center"/>
        <w:rPr>
          <w:sz w:val="28"/>
        </w:rPr>
      </w:pPr>
    </w:p>
    <w:p w:rsidR="00F95BBC" w:rsidRPr="00553542" w:rsidRDefault="00F95BBC" w:rsidP="00EA3075">
      <w:pPr>
        <w:spacing w:line="300" w:lineRule="auto"/>
        <w:jc w:val="center"/>
        <w:rPr>
          <w:b/>
          <w:sz w:val="28"/>
          <w:szCs w:val="28"/>
        </w:rPr>
      </w:pPr>
      <w:bookmarkStart w:id="1" w:name="_Toc294252730"/>
      <w:bookmarkEnd w:id="1"/>
      <w:r w:rsidRPr="00553542">
        <w:rPr>
          <w:b/>
          <w:sz w:val="28"/>
          <w:szCs w:val="28"/>
        </w:rPr>
        <w:t>Законодательные и нормативные акты</w:t>
      </w:r>
    </w:p>
    <w:p w:rsidR="00F95BBC" w:rsidRPr="00A16037" w:rsidRDefault="00F95BBC" w:rsidP="00EA3075">
      <w:pPr>
        <w:spacing w:line="300" w:lineRule="auto"/>
      </w:pPr>
    </w:p>
    <w:p w:rsidR="00F95BBC" w:rsidRPr="00144709" w:rsidRDefault="00F95BBC" w:rsidP="00EA3075">
      <w:pPr>
        <w:numPr>
          <w:ilvl w:val="0"/>
          <w:numId w:val="36"/>
        </w:numPr>
        <w:overflowPunct w:val="0"/>
        <w:autoSpaceDE w:val="0"/>
        <w:autoSpaceDN w:val="0"/>
        <w:adjustRightInd w:val="0"/>
        <w:spacing w:line="300" w:lineRule="auto"/>
        <w:ind w:left="0" w:firstLine="709"/>
        <w:jc w:val="both"/>
        <w:textAlignment w:val="baseline"/>
        <w:rPr>
          <w:sz w:val="28"/>
          <w:szCs w:val="28"/>
          <w:lang w:val="be-BY"/>
        </w:rPr>
      </w:pPr>
      <w:r w:rsidRPr="005E7E4C">
        <w:rPr>
          <w:sz w:val="28"/>
          <w:szCs w:val="28"/>
        </w:rPr>
        <w:t xml:space="preserve">О Программе развития логистической системы Республики Беларусь на период до 2015 года:  </w:t>
      </w:r>
      <w:r w:rsidRPr="00EA3F3D">
        <w:rPr>
          <w:sz w:val="28"/>
          <w:szCs w:val="28"/>
        </w:rPr>
        <w:t>п</w:t>
      </w:r>
      <w:r w:rsidRPr="00EA3F3D">
        <w:rPr>
          <w:rStyle w:val="name"/>
          <w:caps w:val="0"/>
          <w:sz w:val="28"/>
          <w:szCs w:val="28"/>
        </w:rPr>
        <w:t>остановление</w:t>
      </w:r>
      <w:r w:rsidRPr="005E7E4C">
        <w:rPr>
          <w:rStyle w:val="name"/>
        </w:rPr>
        <w:t> </w:t>
      </w:r>
      <w:r>
        <w:rPr>
          <w:rStyle w:val="name"/>
        </w:rPr>
        <w:t xml:space="preserve"> </w:t>
      </w:r>
      <w:r w:rsidRPr="005E7E4C">
        <w:rPr>
          <w:rStyle w:val="promulgator"/>
          <w:caps w:val="0"/>
          <w:sz w:val="28"/>
          <w:szCs w:val="28"/>
        </w:rPr>
        <w:t xml:space="preserve">Совета Министров Респ. Беларусь, </w:t>
      </w:r>
      <w:r w:rsidRPr="005E7E4C">
        <w:rPr>
          <w:rStyle w:val="datepr"/>
          <w:sz w:val="28"/>
          <w:szCs w:val="28"/>
        </w:rPr>
        <w:t>29 авг. 2008 г.</w:t>
      </w:r>
      <w:r w:rsidRPr="005E7E4C">
        <w:rPr>
          <w:rStyle w:val="number"/>
          <w:sz w:val="28"/>
          <w:szCs w:val="28"/>
        </w:rPr>
        <w:t xml:space="preserve"> , № 1249</w:t>
      </w:r>
      <w:r w:rsidRPr="005E7E4C">
        <w:rPr>
          <w:sz w:val="28"/>
          <w:szCs w:val="28"/>
        </w:rPr>
        <w:t xml:space="preserve"> //</w:t>
      </w:r>
      <w:r w:rsidRPr="005E7E4C">
        <w:rPr>
          <w:rStyle w:val="number"/>
          <w:sz w:val="28"/>
          <w:szCs w:val="28"/>
        </w:rPr>
        <w:t xml:space="preserve"> </w:t>
      </w:r>
      <w:r w:rsidRPr="005E7E4C">
        <w:rPr>
          <w:sz w:val="28"/>
          <w:szCs w:val="28"/>
        </w:rPr>
        <w:t>Нац. реестр правовых актов  Респ. Беларусь, –2008.– № 223</w:t>
      </w:r>
      <w:r>
        <w:rPr>
          <w:sz w:val="28"/>
          <w:szCs w:val="28"/>
        </w:rPr>
        <w:t>.</w:t>
      </w:r>
    </w:p>
    <w:p w:rsidR="00F95BBC" w:rsidRDefault="00F95BBC" w:rsidP="00EA3075">
      <w:pPr>
        <w:numPr>
          <w:ilvl w:val="0"/>
          <w:numId w:val="36"/>
        </w:numPr>
        <w:overflowPunct w:val="0"/>
        <w:autoSpaceDE w:val="0"/>
        <w:autoSpaceDN w:val="0"/>
        <w:adjustRightInd w:val="0"/>
        <w:spacing w:line="300" w:lineRule="auto"/>
        <w:ind w:left="0" w:firstLine="709"/>
        <w:jc w:val="both"/>
        <w:textAlignment w:val="baseline"/>
        <w:rPr>
          <w:sz w:val="28"/>
          <w:szCs w:val="28"/>
          <w:lang w:val="be-BY"/>
        </w:rPr>
      </w:pPr>
      <w:r w:rsidRPr="005E7E4C">
        <w:rPr>
          <w:sz w:val="28"/>
          <w:szCs w:val="28"/>
          <w:lang w:val="be-BY"/>
        </w:rPr>
        <w:t>Гражданск</w:t>
      </w:r>
      <w:r w:rsidRPr="005E7E4C">
        <w:rPr>
          <w:sz w:val="28"/>
          <w:szCs w:val="28"/>
        </w:rPr>
        <w:t>и</w:t>
      </w:r>
      <w:r w:rsidRPr="005E7E4C">
        <w:rPr>
          <w:sz w:val="28"/>
          <w:szCs w:val="28"/>
          <w:lang w:val="be-BY"/>
        </w:rPr>
        <w:t xml:space="preserve">й кодекс </w:t>
      </w:r>
      <w:r w:rsidRPr="005E7E4C">
        <w:rPr>
          <w:sz w:val="28"/>
          <w:szCs w:val="28"/>
        </w:rPr>
        <w:t xml:space="preserve">Республики </w:t>
      </w:r>
      <w:r w:rsidRPr="005E7E4C">
        <w:rPr>
          <w:sz w:val="28"/>
          <w:szCs w:val="28"/>
          <w:lang w:val="be-BY"/>
        </w:rPr>
        <w:t>Беларусь:</w:t>
      </w:r>
      <w:r>
        <w:rPr>
          <w:sz w:val="28"/>
          <w:szCs w:val="28"/>
          <w:lang w:val="be-BY"/>
        </w:rPr>
        <w:t xml:space="preserve"> </w:t>
      </w:r>
      <w:r w:rsidRPr="005E7E4C">
        <w:rPr>
          <w:sz w:val="28"/>
          <w:szCs w:val="28"/>
          <w:lang w:val="be-BY"/>
        </w:rPr>
        <w:t xml:space="preserve">ринят Палатой представителей 28 окт. 1998г.:одобр.Советом Респ. 19 нояб.1998 г.: текст по состоянию на 1 сент 2009 г.// Консультант плюс: Беларусь. Технология  Проф  </w:t>
      </w:r>
      <w:r w:rsidRPr="005E7E4C">
        <w:rPr>
          <w:sz w:val="28"/>
          <w:szCs w:val="28"/>
        </w:rPr>
        <w:t xml:space="preserve">[Электронный  ресурс] / ООО «ЮрСпектр». –  </w:t>
      </w:r>
      <w:r w:rsidRPr="005E7E4C">
        <w:rPr>
          <w:sz w:val="28"/>
          <w:szCs w:val="28"/>
          <w:lang w:val="be-BY"/>
        </w:rPr>
        <w:t xml:space="preserve">Минск, 2010. </w:t>
      </w:r>
    </w:p>
    <w:p w:rsidR="00F95BBC" w:rsidRDefault="00F95BBC" w:rsidP="00EA3075">
      <w:pPr>
        <w:overflowPunct w:val="0"/>
        <w:autoSpaceDE w:val="0"/>
        <w:autoSpaceDN w:val="0"/>
        <w:adjustRightInd w:val="0"/>
        <w:spacing w:line="300" w:lineRule="auto"/>
        <w:ind w:firstLine="709"/>
        <w:jc w:val="both"/>
        <w:textAlignment w:val="baseline"/>
        <w:rPr>
          <w:sz w:val="28"/>
          <w:szCs w:val="28"/>
          <w:lang w:val="be-BY"/>
        </w:rPr>
      </w:pPr>
    </w:p>
    <w:p w:rsidR="00F95BBC" w:rsidRPr="00144709" w:rsidRDefault="00F95BBC" w:rsidP="00EA3075">
      <w:pPr>
        <w:spacing w:line="300" w:lineRule="auto"/>
        <w:ind w:firstLine="709"/>
        <w:jc w:val="center"/>
        <w:rPr>
          <w:b/>
          <w:sz w:val="28"/>
          <w:szCs w:val="28"/>
        </w:rPr>
      </w:pPr>
      <w:r w:rsidRPr="00144709">
        <w:rPr>
          <w:b/>
          <w:sz w:val="28"/>
          <w:szCs w:val="28"/>
        </w:rPr>
        <w:t>Основная литература:</w:t>
      </w:r>
    </w:p>
    <w:p w:rsidR="00F95BBC" w:rsidRPr="00562579" w:rsidRDefault="00F95BBC" w:rsidP="00EA3075">
      <w:pPr>
        <w:numPr>
          <w:ilvl w:val="0"/>
          <w:numId w:val="34"/>
        </w:numPr>
        <w:shd w:val="clear" w:color="auto" w:fill="FFFFFF"/>
        <w:autoSpaceDE w:val="0"/>
        <w:autoSpaceDN w:val="0"/>
        <w:adjustRightInd w:val="0"/>
        <w:spacing w:line="300" w:lineRule="auto"/>
        <w:ind w:left="0" w:firstLine="709"/>
        <w:jc w:val="both"/>
        <w:rPr>
          <w:sz w:val="28"/>
          <w:szCs w:val="28"/>
        </w:rPr>
      </w:pPr>
      <w:r w:rsidRPr="00F72129">
        <w:rPr>
          <w:sz w:val="28"/>
          <w:szCs w:val="28"/>
        </w:rPr>
        <w:t>Логистика:</w:t>
      </w:r>
      <w:r>
        <w:rPr>
          <w:sz w:val="28"/>
          <w:szCs w:val="28"/>
        </w:rPr>
        <w:t xml:space="preserve"> Учебное пособие / </w:t>
      </w:r>
      <w:r w:rsidRPr="00881C94">
        <w:rPr>
          <w:sz w:val="28"/>
          <w:szCs w:val="28"/>
        </w:rPr>
        <w:t>[</w:t>
      </w:r>
      <w:r>
        <w:rPr>
          <w:sz w:val="28"/>
          <w:szCs w:val="28"/>
        </w:rPr>
        <w:t>И.М. Баско и др.</w:t>
      </w:r>
      <w:r w:rsidRPr="00881C94">
        <w:rPr>
          <w:sz w:val="28"/>
          <w:szCs w:val="28"/>
        </w:rPr>
        <w:t>]</w:t>
      </w:r>
      <w:r>
        <w:rPr>
          <w:sz w:val="28"/>
          <w:szCs w:val="28"/>
        </w:rPr>
        <w:t>; под общ. ред. И.И. Полещук. – Минск: БГЭУ, 200</w:t>
      </w:r>
      <w:r w:rsidRPr="00881C94">
        <w:rPr>
          <w:sz w:val="28"/>
          <w:szCs w:val="28"/>
        </w:rPr>
        <w:t>7</w:t>
      </w:r>
      <w:r>
        <w:rPr>
          <w:sz w:val="28"/>
          <w:szCs w:val="28"/>
        </w:rPr>
        <w:t>. – 467 с</w:t>
      </w:r>
      <w:r w:rsidRPr="00F31093">
        <w:rPr>
          <w:color w:val="000000"/>
          <w:sz w:val="28"/>
          <w:szCs w:val="28"/>
        </w:rPr>
        <w:t>.</w:t>
      </w:r>
    </w:p>
    <w:p w:rsidR="00F95BBC" w:rsidRDefault="00F95BBC" w:rsidP="00EA3075">
      <w:pPr>
        <w:numPr>
          <w:ilvl w:val="0"/>
          <w:numId w:val="34"/>
        </w:numPr>
        <w:shd w:val="clear" w:color="auto" w:fill="FFFFFF"/>
        <w:spacing w:line="300" w:lineRule="auto"/>
        <w:ind w:left="0" w:firstLine="709"/>
        <w:jc w:val="both"/>
        <w:rPr>
          <w:sz w:val="28"/>
          <w:szCs w:val="28"/>
        </w:rPr>
      </w:pPr>
      <w:r w:rsidRPr="00F72129">
        <w:rPr>
          <w:sz w:val="28"/>
          <w:szCs w:val="28"/>
        </w:rPr>
        <w:t>Логистика</w:t>
      </w:r>
      <w:r>
        <w:rPr>
          <w:sz w:val="28"/>
          <w:szCs w:val="28"/>
        </w:rPr>
        <w:t>. Практикум</w:t>
      </w:r>
      <w:r w:rsidRPr="00F72129">
        <w:rPr>
          <w:sz w:val="28"/>
          <w:szCs w:val="28"/>
        </w:rPr>
        <w:t>:</w:t>
      </w:r>
      <w:r>
        <w:rPr>
          <w:sz w:val="28"/>
          <w:szCs w:val="28"/>
        </w:rPr>
        <w:t xml:space="preserve"> учеб. пособие / И.И. Полещук </w:t>
      </w:r>
      <w:r w:rsidRPr="00C802EA">
        <w:rPr>
          <w:sz w:val="28"/>
          <w:szCs w:val="28"/>
        </w:rPr>
        <w:t>[</w:t>
      </w:r>
      <w:r>
        <w:rPr>
          <w:sz w:val="28"/>
          <w:szCs w:val="28"/>
        </w:rPr>
        <w:t>и др.</w:t>
      </w:r>
      <w:r w:rsidRPr="00881C94">
        <w:rPr>
          <w:sz w:val="28"/>
          <w:szCs w:val="28"/>
        </w:rPr>
        <w:t>]</w:t>
      </w:r>
      <w:r>
        <w:rPr>
          <w:sz w:val="28"/>
          <w:szCs w:val="28"/>
        </w:rPr>
        <w:t>; под ред. И.И. Полещук. – Минск: БГЭУ, 2012. – 362 с.</w:t>
      </w:r>
    </w:p>
    <w:p w:rsidR="00F95BBC" w:rsidRPr="00F31093" w:rsidRDefault="00F95BBC" w:rsidP="00EA3075">
      <w:pPr>
        <w:numPr>
          <w:ilvl w:val="0"/>
          <w:numId w:val="34"/>
        </w:numPr>
        <w:shd w:val="clear" w:color="auto" w:fill="FFFFFF"/>
        <w:autoSpaceDE w:val="0"/>
        <w:autoSpaceDN w:val="0"/>
        <w:adjustRightInd w:val="0"/>
        <w:spacing w:line="300" w:lineRule="auto"/>
        <w:ind w:left="0" w:firstLine="709"/>
        <w:jc w:val="both"/>
        <w:rPr>
          <w:sz w:val="28"/>
          <w:szCs w:val="28"/>
        </w:rPr>
      </w:pPr>
      <w:r>
        <w:rPr>
          <w:sz w:val="28"/>
        </w:rPr>
        <w:t>Сток, Дж.Р., Ламберт Д.М. Стратегическое управление логистикой / Дж.Р. Сток, Д.М. Ламберт. – М.: ИНФРА-М, 2005. – 797 с.</w:t>
      </w:r>
    </w:p>
    <w:p w:rsidR="00F95BBC" w:rsidRDefault="00F95BBC" w:rsidP="00EA3075">
      <w:pPr>
        <w:numPr>
          <w:ilvl w:val="0"/>
          <w:numId w:val="34"/>
        </w:numPr>
        <w:spacing w:line="300" w:lineRule="auto"/>
        <w:ind w:left="0" w:firstLine="709"/>
        <w:jc w:val="both"/>
        <w:rPr>
          <w:snapToGrid w:val="0"/>
          <w:color w:val="000000"/>
          <w:sz w:val="28"/>
        </w:rPr>
      </w:pPr>
      <w:r w:rsidRPr="00DC3C47">
        <w:rPr>
          <w:sz w:val="28"/>
        </w:rPr>
        <w:t>Бауэрсокс</w:t>
      </w:r>
      <w:r>
        <w:rPr>
          <w:sz w:val="28"/>
        </w:rPr>
        <w:t>,</w:t>
      </w:r>
      <w:r w:rsidRPr="00DC3C47">
        <w:rPr>
          <w:sz w:val="28"/>
        </w:rPr>
        <w:t xml:space="preserve"> Д</w:t>
      </w:r>
      <w:r>
        <w:rPr>
          <w:sz w:val="28"/>
        </w:rPr>
        <w:t xml:space="preserve">. </w:t>
      </w:r>
      <w:r w:rsidRPr="00DC3C47">
        <w:rPr>
          <w:sz w:val="28"/>
        </w:rPr>
        <w:t>Д</w:t>
      </w:r>
      <w:r>
        <w:rPr>
          <w:sz w:val="28"/>
        </w:rPr>
        <w:t>ж</w:t>
      </w:r>
      <w:r w:rsidRPr="00DC3C47">
        <w:rPr>
          <w:sz w:val="28"/>
        </w:rPr>
        <w:t>. Логистика: интегрированная цепь поста</w:t>
      </w:r>
      <w:r w:rsidRPr="00DC3C47">
        <w:rPr>
          <w:sz w:val="28"/>
        </w:rPr>
        <w:softHyphen/>
        <w:t>вок</w:t>
      </w:r>
      <w:r>
        <w:rPr>
          <w:sz w:val="28"/>
        </w:rPr>
        <w:t xml:space="preserve"> / </w:t>
      </w:r>
      <w:r w:rsidRPr="00DC3C47">
        <w:rPr>
          <w:sz w:val="28"/>
        </w:rPr>
        <w:t>Д</w:t>
      </w:r>
      <w:r>
        <w:rPr>
          <w:sz w:val="28"/>
        </w:rPr>
        <w:t xml:space="preserve">. </w:t>
      </w:r>
      <w:r w:rsidRPr="00DC3C47">
        <w:rPr>
          <w:sz w:val="28"/>
        </w:rPr>
        <w:t>Д</w:t>
      </w:r>
      <w:r>
        <w:rPr>
          <w:sz w:val="28"/>
        </w:rPr>
        <w:t>ж.</w:t>
      </w:r>
      <w:r w:rsidRPr="00DC3C47">
        <w:rPr>
          <w:sz w:val="28"/>
        </w:rPr>
        <w:t xml:space="preserve"> Бауэрсокс</w:t>
      </w:r>
      <w:r>
        <w:rPr>
          <w:sz w:val="28"/>
        </w:rPr>
        <w:t>,</w:t>
      </w:r>
      <w:r w:rsidRPr="00DC3C47">
        <w:rPr>
          <w:sz w:val="28"/>
        </w:rPr>
        <w:t xml:space="preserve"> Д</w:t>
      </w:r>
      <w:r>
        <w:rPr>
          <w:sz w:val="28"/>
        </w:rPr>
        <w:t xml:space="preserve">. </w:t>
      </w:r>
      <w:r w:rsidRPr="00DC3C47">
        <w:rPr>
          <w:sz w:val="28"/>
        </w:rPr>
        <w:t>Д</w:t>
      </w:r>
      <w:r>
        <w:rPr>
          <w:sz w:val="28"/>
        </w:rPr>
        <w:t>ж.</w:t>
      </w:r>
      <w:r w:rsidRPr="00DC3C47">
        <w:rPr>
          <w:sz w:val="28"/>
        </w:rPr>
        <w:t xml:space="preserve"> Клосс</w:t>
      </w:r>
      <w:r>
        <w:rPr>
          <w:sz w:val="28"/>
        </w:rPr>
        <w:t>; под ред. В.И. Сергеева. – 2-е изд. /</w:t>
      </w:r>
      <w:r w:rsidRPr="00DC3C47">
        <w:rPr>
          <w:sz w:val="28"/>
        </w:rPr>
        <w:t xml:space="preserve"> </w:t>
      </w:r>
      <w:r>
        <w:rPr>
          <w:sz w:val="28"/>
        </w:rPr>
        <w:t>п</w:t>
      </w:r>
      <w:r w:rsidRPr="00DC3C47">
        <w:rPr>
          <w:sz w:val="28"/>
        </w:rPr>
        <w:t xml:space="preserve">ер. с англ. </w:t>
      </w:r>
      <w:r>
        <w:rPr>
          <w:sz w:val="28"/>
        </w:rPr>
        <w:t>–</w:t>
      </w:r>
      <w:r w:rsidRPr="00DC3C47">
        <w:rPr>
          <w:sz w:val="28"/>
        </w:rPr>
        <w:t xml:space="preserve"> М.: Олимп-Бизнес, 200</w:t>
      </w:r>
      <w:r>
        <w:rPr>
          <w:sz w:val="28"/>
        </w:rPr>
        <w:t>5</w:t>
      </w:r>
      <w:r w:rsidRPr="00DC3C47">
        <w:rPr>
          <w:sz w:val="28"/>
        </w:rPr>
        <w:t xml:space="preserve">. </w:t>
      </w:r>
      <w:r>
        <w:rPr>
          <w:sz w:val="28"/>
        </w:rPr>
        <w:t>–</w:t>
      </w:r>
      <w:r w:rsidRPr="00DC3C47">
        <w:rPr>
          <w:sz w:val="28"/>
        </w:rPr>
        <w:t xml:space="preserve"> 640 с.</w:t>
      </w:r>
    </w:p>
    <w:p w:rsidR="00F95BBC" w:rsidRPr="00144709" w:rsidRDefault="00F95BBC" w:rsidP="00EA3075">
      <w:pPr>
        <w:numPr>
          <w:ilvl w:val="0"/>
          <w:numId w:val="34"/>
        </w:numPr>
        <w:spacing w:line="300" w:lineRule="auto"/>
        <w:ind w:left="0" w:firstLine="709"/>
        <w:jc w:val="both"/>
        <w:rPr>
          <w:snapToGrid w:val="0"/>
          <w:color w:val="000000"/>
          <w:sz w:val="28"/>
        </w:rPr>
      </w:pPr>
      <w:r>
        <w:rPr>
          <w:sz w:val="28"/>
          <w:szCs w:val="28"/>
        </w:rPr>
        <w:t>Дыбская В.В. Логистика: учебник / В.В. Дыбская, Е.И. Зайцев, В.И. Сергеев, А.Н. Стерлигова; под ред. В.И. Сергеева. – М.: Эксмо, 2011. – 944 с. – (полный курс МВА)</w:t>
      </w:r>
      <w:r>
        <w:rPr>
          <w:sz w:val="28"/>
        </w:rPr>
        <w:t>.</w:t>
      </w:r>
    </w:p>
    <w:p w:rsidR="00F95BBC" w:rsidRDefault="00F95BBC" w:rsidP="00EA3075">
      <w:pPr>
        <w:spacing w:line="300" w:lineRule="auto"/>
        <w:jc w:val="both"/>
        <w:rPr>
          <w:snapToGrid w:val="0"/>
          <w:color w:val="000000"/>
          <w:sz w:val="28"/>
        </w:rPr>
      </w:pPr>
    </w:p>
    <w:p w:rsidR="00F95BBC" w:rsidRPr="00144709" w:rsidRDefault="00F95BBC" w:rsidP="00EA3075">
      <w:pPr>
        <w:spacing w:line="300" w:lineRule="auto"/>
        <w:ind w:firstLine="709"/>
        <w:jc w:val="center"/>
        <w:rPr>
          <w:b/>
        </w:rPr>
      </w:pPr>
      <w:r w:rsidRPr="00144709">
        <w:rPr>
          <w:b/>
          <w:sz w:val="28"/>
          <w:szCs w:val="28"/>
        </w:rPr>
        <w:t>Дополнительная литература</w:t>
      </w:r>
      <w:r w:rsidRPr="00144709">
        <w:rPr>
          <w:b/>
        </w:rPr>
        <w:t>:</w:t>
      </w:r>
    </w:p>
    <w:p w:rsidR="00F95BBC" w:rsidRDefault="00F95BBC" w:rsidP="00EA3075">
      <w:pPr>
        <w:pStyle w:val="FR1"/>
        <w:spacing w:before="0" w:line="300" w:lineRule="auto"/>
        <w:ind w:firstLine="709"/>
      </w:pPr>
    </w:p>
    <w:p w:rsidR="00F95BBC" w:rsidRPr="00903E97" w:rsidRDefault="00F95BBC" w:rsidP="00EA3075">
      <w:pPr>
        <w:numPr>
          <w:ilvl w:val="0"/>
          <w:numId w:val="35"/>
        </w:numPr>
        <w:shd w:val="clear" w:color="auto" w:fill="FFFFFF"/>
        <w:spacing w:line="300" w:lineRule="auto"/>
        <w:ind w:left="0" w:firstLine="709"/>
        <w:jc w:val="both"/>
        <w:rPr>
          <w:sz w:val="28"/>
        </w:rPr>
      </w:pPr>
      <w:r>
        <w:rPr>
          <w:iCs/>
          <w:color w:val="000000"/>
          <w:spacing w:val="-6"/>
          <w:sz w:val="28"/>
        </w:rPr>
        <w:t>Еловой,</w:t>
      </w:r>
      <w:r w:rsidRPr="00DC3C47">
        <w:rPr>
          <w:iCs/>
          <w:color w:val="000000"/>
          <w:spacing w:val="-6"/>
          <w:sz w:val="28"/>
        </w:rPr>
        <w:t xml:space="preserve"> </w:t>
      </w:r>
      <w:r>
        <w:rPr>
          <w:iCs/>
          <w:color w:val="000000"/>
          <w:spacing w:val="-6"/>
          <w:sz w:val="28"/>
        </w:rPr>
        <w:t>И</w:t>
      </w:r>
      <w:r w:rsidRPr="00DC3C47">
        <w:rPr>
          <w:iCs/>
          <w:color w:val="000000"/>
          <w:spacing w:val="-6"/>
          <w:sz w:val="28"/>
        </w:rPr>
        <w:t>.</w:t>
      </w:r>
      <w:r>
        <w:rPr>
          <w:iCs/>
          <w:color w:val="000000"/>
          <w:spacing w:val="-6"/>
          <w:sz w:val="28"/>
        </w:rPr>
        <w:t>А. Формирование транспортно-логистической  системы Республики Беларусь / И</w:t>
      </w:r>
      <w:r>
        <w:rPr>
          <w:color w:val="000000"/>
          <w:spacing w:val="-13"/>
          <w:sz w:val="28"/>
        </w:rPr>
        <w:t>.А. Еловой, А.А. Евсюк, В.В. Ясинский, УО «БелГУТ».</w:t>
      </w:r>
      <w:r>
        <w:rPr>
          <w:iCs/>
          <w:color w:val="000000"/>
          <w:spacing w:val="-6"/>
          <w:sz w:val="28"/>
        </w:rPr>
        <w:t xml:space="preserve"> – Гомель: БелГУТ, 2007. </w:t>
      </w:r>
      <w:r w:rsidRPr="002E345E">
        <w:rPr>
          <w:iCs/>
          <w:color w:val="000000"/>
          <w:sz w:val="28"/>
          <w:szCs w:val="28"/>
        </w:rPr>
        <w:t xml:space="preserve">– </w:t>
      </w:r>
      <w:r>
        <w:rPr>
          <w:iCs/>
          <w:color w:val="000000"/>
          <w:sz w:val="28"/>
          <w:szCs w:val="28"/>
        </w:rPr>
        <w:t>155</w:t>
      </w:r>
      <w:r w:rsidRPr="002E345E">
        <w:rPr>
          <w:iCs/>
          <w:color w:val="000000"/>
          <w:sz w:val="28"/>
          <w:szCs w:val="28"/>
        </w:rPr>
        <w:t xml:space="preserve"> с</w:t>
      </w:r>
      <w:r>
        <w:rPr>
          <w:iCs/>
          <w:color w:val="000000"/>
          <w:sz w:val="28"/>
          <w:szCs w:val="28"/>
        </w:rPr>
        <w:t>.</w:t>
      </w:r>
    </w:p>
    <w:p w:rsidR="00F95BBC" w:rsidRPr="00EA0537" w:rsidRDefault="00F95BBC" w:rsidP="00EA3075">
      <w:pPr>
        <w:numPr>
          <w:ilvl w:val="0"/>
          <w:numId w:val="35"/>
        </w:numPr>
        <w:shd w:val="clear" w:color="auto" w:fill="FFFFFF"/>
        <w:spacing w:line="300" w:lineRule="auto"/>
        <w:ind w:left="0" w:firstLine="709"/>
        <w:jc w:val="both"/>
        <w:rPr>
          <w:sz w:val="28"/>
        </w:rPr>
      </w:pPr>
      <w:r>
        <w:rPr>
          <w:sz w:val="28"/>
          <w:szCs w:val="28"/>
        </w:rPr>
        <w:t>Зорина Т.Г. Международная логистика: учеб. пособие / Т.Г. Зорина, М.А. Слонимская. – Минск: БГЭУ, 2012. – 244 с.</w:t>
      </w:r>
    </w:p>
    <w:p w:rsidR="00F95BBC" w:rsidRDefault="00F95BBC" w:rsidP="00EA3075">
      <w:pPr>
        <w:numPr>
          <w:ilvl w:val="0"/>
          <w:numId w:val="35"/>
        </w:numPr>
        <w:shd w:val="clear" w:color="auto" w:fill="FFFFFF"/>
        <w:spacing w:line="300" w:lineRule="auto"/>
        <w:ind w:left="0" w:firstLine="709"/>
        <w:jc w:val="both"/>
        <w:rPr>
          <w:sz w:val="28"/>
        </w:rPr>
      </w:pPr>
      <w:r>
        <w:rPr>
          <w:iCs/>
          <w:sz w:val="28"/>
        </w:rPr>
        <w:t>Ковалёв К.Ю. Логистика в розничной торговле: как построить эффективную сеть / К.Ю. Ковалёв, С.А. Уваров, П.Е. Щеглов. – СПб.: Питер, 2007. – 272 с.</w:t>
      </w:r>
    </w:p>
    <w:p w:rsidR="00F95BBC" w:rsidRDefault="00F95BBC" w:rsidP="00EA3075">
      <w:pPr>
        <w:numPr>
          <w:ilvl w:val="0"/>
          <w:numId w:val="35"/>
        </w:numPr>
        <w:shd w:val="clear" w:color="auto" w:fill="FFFFFF"/>
        <w:spacing w:line="300" w:lineRule="auto"/>
        <w:ind w:left="0" w:firstLine="709"/>
        <w:jc w:val="both"/>
        <w:rPr>
          <w:sz w:val="28"/>
          <w:szCs w:val="28"/>
        </w:rPr>
      </w:pPr>
      <w:r w:rsidRPr="00DC3C47">
        <w:rPr>
          <w:iCs/>
          <w:color w:val="000000"/>
          <w:spacing w:val="-13"/>
          <w:w w:val="107"/>
          <w:sz w:val="28"/>
          <w:szCs w:val="23"/>
        </w:rPr>
        <w:t>Кристофер</w:t>
      </w:r>
      <w:r>
        <w:rPr>
          <w:iCs/>
          <w:color w:val="000000"/>
          <w:spacing w:val="-13"/>
          <w:w w:val="107"/>
          <w:sz w:val="28"/>
          <w:szCs w:val="23"/>
        </w:rPr>
        <w:t>,</w:t>
      </w:r>
      <w:r w:rsidRPr="00DC3C47">
        <w:rPr>
          <w:iCs/>
          <w:color w:val="000000"/>
          <w:spacing w:val="-13"/>
          <w:w w:val="107"/>
          <w:sz w:val="28"/>
          <w:szCs w:val="23"/>
        </w:rPr>
        <w:t xml:space="preserve"> М. Логистика и управление цепочками поставок / </w:t>
      </w:r>
      <w:r>
        <w:rPr>
          <w:iCs/>
          <w:color w:val="000000"/>
          <w:spacing w:val="-13"/>
          <w:w w:val="107"/>
          <w:sz w:val="28"/>
          <w:szCs w:val="23"/>
        </w:rPr>
        <w:t>М. Кристофер; п</w:t>
      </w:r>
      <w:r w:rsidRPr="00DC3C47">
        <w:rPr>
          <w:iCs/>
          <w:color w:val="000000"/>
          <w:spacing w:val="-13"/>
          <w:w w:val="107"/>
          <w:sz w:val="28"/>
          <w:szCs w:val="23"/>
        </w:rPr>
        <w:t xml:space="preserve">од общ. ред. В.С. Лукинского. – СПб.: Питер, 2004. – 316 </w:t>
      </w:r>
      <w:r>
        <w:rPr>
          <w:sz w:val="28"/>
          <w:szCs w:val="28"/>
        </w:rPr>
        <w:t>с</w:t>
      </w:r>
      <w:r w:rsidRPr="0077747B">
        <w:rPr>
          <w:sz w:val="28"/>
          <w:szCs w:val="28"/>
        </w:rPr>
        <w:t>.</w:t>
      </w:r>
    </w:p>
    <w:p w:rsidR="00F95BBC" w:rsidRDefault="00F95BBC" w:rsidP="00EA3075">
      <w:pPr>
        <w:numPr>
          <w:ilvl w:val="0"/>
          <w:numId w:val="35"/>
        </w:numPr>
        <w:shd w:val="clear" w:color="auto" w:fill="FFFFFF"/>
        <w:spacing w:line="300" w:lineRule="auto"/>
        <w:ind w:left="0" w:firstLine="709"/>
        <w:jc w:val="both"/>
        <w:rPr>
          <w:sz w:val="28"/>
          <w:szCs w:val="28"/>
        </w:rPr>
      </w:pPr>
      <w:r w:rsidRPr="00F72129">
        <w:rPr>
          <w:sz w:val="28"/>
          <w:szCs w:val="28"/>
        </w:rPr>
        <w:t>Логистика</w:t>
      </w:r>
      <w:r>
        <w:rPr>
          <w:sz w:val="28"/>
          <w:szCs w:val="28"/>
        </w:rPr>
        <w:t>. Практикум</w:t>
      </w:r>
      <w:r w:rsidRPr="00F72129">
        <w:rPr>
          <w:sz w:val="28"/>
          <w:szCs w:val="28"/>
        </w:rPr>
        <w:t>:</w:t>
      </w:r>
      <w:r>
        <w:rPr>
          <w:sz w:val="28"/>
          <w:szCs w:val="28"/>
        </w:rPr>
        <w:t xml:space="preserve"> учеб. пособие / И.И. Полещук </w:t>
      </w:r>
      <w:r w:rsidRPr="00C802EA">
        <w:rPr>
          <w:sz w:val="28"/>
          <w:szCs w:val="28"/>
        </w:rPr>
        <w:t>[</w:t>
      </w:r>
      <w:r>
        <w:rPr>
          <w:sz w:val="28"/>
          <w:szCs w:val="28"/>
        </w:rPr>
        <w:t>и др.</w:t>
      </w:r>
      <w:r w:rsidRPr="00881C94">
        <w:rPr>
          <w:sz w:val="28"/>
          <w:szCs w:val="28"/>
        </w:rPr>
        <w:t>]</w:t>
      </w:r>
      <w:r>
        <w:rPr>
          <w:sz w:val="28"/>
          <w:szCs w:val="28"/>
        </w:rPr>
        <w:t>; под ред. И.И. Полещук. – Минск: БГЭУ, 2012. – 362 с.</w:t>
      </w:r>
    </w:p>
    <w:p w:rsidR="00F95BBC" w:rsidRPr="001C5249" w:rsidRDefault="00F95BBC" w:rsidP="00EA3075">
      <w:pPr>
        <w:numPr>
          <w:ilvl w:val="0"/>
          <w:numId w:val="35"/>
        </w:numPr>
        <w:shd w:val="clear" w:color="auto" w:fill="FFFFFF"/>
        <w:spacing w:line="300" w:lineRule="auto"/>
        <w:ind w:left="0" w:firstLine="709"/>
        <w:jc w:val="both"/>
        <w:rPr>
          <w:sz w:val="28"/>
          <w:szCs w:val="28"/>
        </w:rPr>
      </w:pPr>
      <w:r>
        <w:rPr>
          <w:sz w:val="28"/>
        </w:rPr>
        <w:t>Молокович А.Д. Транспортная логистика: учеб. Пособие/ А.Д. Молокович. – Минск: Изд-во Гревцова, 2014. – 432 с.</w:t>
      </w:r>
    </w:p>
    <w:p w:rsidR="00F95BBC" w:rsidRPr="0077747B" w:rsidRDefault="00F95BBC" w:rsidP="00EA3075">
      <w:pPr>
        <w:numPr>
          <w:ilvl w:val="0"/>
          <w:numId w:val="35"/>
        </w:numPr>
        <w:shd w:val="clear" w:color="auto" w:fill="FFFFFF"/>
        <w:spacing w:line="300" w:lineRule="auto"/>
        <w:ind w:left="0" w:firstLine="709"/>
        <w:jc w:val="both"/>
        <w:rPr>
          <w:sz w:val="28"/>
          <w:szCs w:val="28"/>
        </w:rPr>
      </w:pPr>
      <w:r w:rsidRPr="0071515A">
        <w:rPr>
          <w:sz w:val="28"/>
          <w:szCs w:val="28"/>
        </w:rPr>
        <w:t>Харрисон А.</w:t>
      </w:r>
      <w:r>
        <w:rPr>
          <w:sz w:val="28"/>
          <w:szCs w:val="28"/>
        </w:rPr>
        <w:t xml:space="preserve">, </w:t>
      </w:r>
      <w:r w:rsidRPr="0071515A">
        <w:rPr>
          <w:sz w:val="28"/>
          <w:szCs w:val="28"/>
        </w:rPr>
        <w:t>Ван Хоук Ремко. Управление логистикой / Алан Харрисон, Ремко ванн Хоук; пер. с англ.; научный редактор О.Е. Михейцева. – Днепропетровск: Баланс Бизнес Букс, 2007. – 368 с</w:t>
      </w:r>
      <w:r>
        <w:rPr>
          <w:sz w:val="28"/>
          <w:szCs w:val="28"/>
        </w:rPr>
        <w:t>.</w:t>
      </w:r>
    </w:p>
    <w:p w:rsidR="00F95BBC" w:rsidRDefault="00F95BBC" w:rsidP="00EA3075">
      <w:pPr>
        <w:numPr>
          <w:ilvl w:val="0"/>
          <w:numId w:val="35"/>
        </w:numPr>
        <w:shd w:val="clear" w:color="auto" w:fill="FFFFFF"/>
        <w:spacing w:line="300" w:lineRule="auto"/>
        <w:ind w:left="0" w:firstLine="709"/>
        <w:jc w:val="both"/>
        <w:rPr>
          <w:sz w:val="28"/>
        </w:rPr>
      </w:pPr>
      <w:r w:rsidRPr="00903E97">
        <w:rPr>
          <w:sz w:val="28"/>
          <w:szCs w:val="28"/>
        </w:rPr>
        <w:t>Уотерс</w:t>
      </w:r>
      <w:r>
        <w:rPr>
          <w:sz w:val="28"/>
          <w:szCs w:val="28"/>
        </w:rPr>
        <w:t>,</w:t>
      </w:r>
      <w:r w:rsidRPr="00903E97">
        <w:rPr>
          <w:sz w:val="28"/>
          <w:szCs w:val="28"/>
        </w:rPr>
        <w:t xml:space="preserve"> Д. Логистика. Управление цепью поставок</w:t>
      </w:r>
      <w:r>
        <w:rPr>
          <w:sz w:val="28"/>
          <w:szCs w:val="28"/>
        </w:rPr>
        <w:t>/Д. Уотерс</w:t>
      </w:r>
      <w:r w:rsidRPr="00903E97">
        <w:rPr>
          <w:sz w:val="28"/>
          <w:szCs w:val="28"/>
        </w:rPr>
        <w:t>: пер. с англ. – М.: ЮНИТИ-ДАНА, 2003. – 503 с</w:t>
      </w:r>
      <w:r>
        <w:rPr>
          <w:sz w:val="28"/>
        </w:rPr>
        <w:t>.</w:t>
      </w:r>
    </w:p>
    <w:p w:rsidR="00F95BBC" w:rsidRDefault="00F95BBC" w:rsidP="00EA3075">
      <w:pPr>
        <w:numPr>
          <w:ilvl w:val="0"/>
          <w:numId w:val="35"/>
        </w:numPr>
        <w:shd w:val="clear" w:color="auto" w:fill="FFFFFF"/>
        <w:spacing w:line="300" w:lineRule="auto"/>
        <w:ind w:left="0" w:firstLine="709"/>
        <w:jc w:val="both"/>
        <w:rPr>
          <w:sz w:val="28"/>
        </w:rPr>
      </w:pPr>
      <w:r>
        <w:rPr>
          <w:sz w:val="28"/>
        </w:rPr>
        <w:t xml:space="preserve">Шапиро Д. Моделирование цепи поставок / Д. Шапиро; пер. с англ. Под ред. В.С. Лукинского. – М.: Питер, 2006. </w:t>
      </w:r>
      <w:r w:rsidRPr="0071515A">
        <w:rPr>
          <w:sz w:val="28"/>
          <w:szCs w:val="28"/>
        </w:rPr>
        <w:t>–</w:t>
      </w:r>
      <w:r>
        <w:rPr>
          <w:sz w:val="28"/>
        </w:rPr>
        <w:t xml:space="preserve"> 720 с.</w:t>
      </w:r>
    </w:p>
    <w:p w:rsidR="00F95BBC" w:rsidRDefault="00F95BBC" w:rsidP="00EA3075">
      <w:pPr>
        <w:widowControl w:val="0"/>
        <w:numPr>
          <w:ilvl w:val="0"/>
          <w:numId w:val="35"/>
        </w:numPr>
        <w:tabs>
          <w:tab w:val="num" w:pos="1040"/>
        </w:tabs>
        <w:autoSpaceDE w:val="0"/>
        <w:autoSpaceDN w:val="0"/>
        <w:adjustRightInd w:val="0"/>
        <w:spacing w:line="300" w:lineRule="auto"/>
        <w:ind w:left="0" w:firstLine="709"/>
        <w:jc w:val="both"/>
        <w:rPr>
          <w:sz w:val="28"/>
          <w:szCs w:val="28"/>
        </w:rPr>
      </w:pPr>
      <w:r>
        <w:rPr>
          <w:sz w:val="28"/>
          <w:szCs w:val="28"/>
        </w:rPr>
        <w:t>Шрайбфедер, Дж. Эффективное управление запасами / Дж.</w:t>
      </w:r>
      <w:r w:rsidRPr="00471DE2">
        <w:rPr>
          <w:sz w:val="28"/>
          <w:szCs w:val="28"/>
        </w:rPr>
        <w:t xml:space="preserve"> </w:t>
      </w:r>
      <w:r>
        <w:rPr>
          <w:sz w:val="28"/>
          <w:szCs w:val="28"/>
        </w:rPr>
        <w:t>Шрайбфедер. –  М.: Альпина Бизнес Букс, 2005. – 369 с.</w:t>
      </w:r>
    </w:p>
    <w:sectPr w:rsidR="00F95BBC" w:rsidSect="0040745B">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BBC" w:rsidRDefault="00F95BBC" w:rsidP="006E6F97">
      <w:r>
        <w:separator/>
      </w:r>
    </w:p>
  </w:endnote>
  <w:endnote w:type="continuationSeparator" w:id="0">
    <w:p w:rsidR="00F95BBC" w:rsidRDefault="00F95BBC" w:rsidP="006E6F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BBC" w:rsidRDefault="00F95BBC" w:rsidP="00C34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5BBC" w:rsidRDefault="00F95BBC" w:rsidP="00C3423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BBC" w:rsidRDefault="00F95BBC" w:rsidP="00C3423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BBC" w:rsidRDefault="00F95BBC" w:rsidP="006E6F97">
      <w:r>
        <w:separator/>
      </w:r>
    </w:p>
  </w:footnote>
  <w:footnote w:type="continuationSeparator" w:id="0">
    <w:p w:rsidR="00F95BBC" w:rsidRDefault="00F95BBC" w:rsidP="006E6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BBC" w:rsidRDefault="00F95BBC" w:rsidP="001E39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5BBC" w:rsidRDefault="00F95B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BBC" w:rsidRDefault="00F95BBC" w:rsidP="004074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F95BBC" w:rsidRDefault="00F95BBC">
    <w:pPr>
      <w:pStyle w:val="Header"/>
      <w:jc w:val="center"/>
    </w:pPr>
  </w:p>
  <w:p w:rsidR="00F95BBC" w:rsidRDefault="00F95B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6DE5AC2"/>
    <w:lvl w:ilvl="0">
      <w:numFmt w:val="bullet"/>
      <w:lvlText w:val="*"/>
      <w:lvlJc w:val="left"/>
    </w:lvl>
  </w:abstractNum>
  <w:abstractNum w:abstractNumId="1">
    <w:nsid w:val="00CE7E42"/>
    <w:multiLevelType w:val="hybridMultilevel"/>
    <w:tmpl w:val="F362BAFA"/>
    <w:lvl w:ilvl="0" w:tplc="A02EA59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21C145C"/>
    <w:multiLevelType w:val="hybridMultilevel"/>
    <w:tmpl w:val="C40A632C"/>
    <w:lvl w:ilvl="0" w:tplc="0419000F">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502"/>
        </w:tabs>
        <w:ind w:left="502" w:hanging="360"/>
      </w:pPr>
      <w:rPr>
        <w:rFonts w:cs="Times New Roman"/>
      </w:rPr>
    </w:lvl>
    <w:lvl w:ilvl="2" w:tplc="0419001B">
      <w:start w:val="1"/>
      <w:numFmt w:val="lowerRoman"/>
      <w:lvlText w:val="%3."/>
      <w:lvlJc w:val="right"/>
      <w:pPr>
        <w:tabs>
          <w:tab w:val="num" w:pos="1222"/>
        </w:tabs>
        <w:ind w:left="1222" w:hanging="180"/>
      </w:pPr>
      <w:rPr>
        <w:rFonts w:cs="Times New Roman"/>
      </w:rPr>
    </w:lvl>
    <w:lvl w:ilvl="3" w:tplc="0419000F">
      <w:start w:val="1"/>
      <w:numFmt w:val="decimal"/>
      <w:lvlText w:val="%4."/>
      <w:lvlJc w:val="left"/>
      <w:pPr>
        <w:tabs>
          <w:tab w:val="num" w:pos="1942"/>
        </w:tabs>
        <w:ind w:left="1942" w:hanging="360"/>
      </w:pPr>
      <w:rPr>
        <w:rFonts w:cs="Times New Roman"/>
      </w:rPr>
    </w:lvl>
    <w:lvl w:ilvl="4" w:tplc="04190019">
      <w:start w:val="1"/>
      <w:numFmt w:val="lowerLetter"/>
      <w:lvlText w:val="%5."/>
      <w:lvlJc w:val="left"/>
      <w:pPr>
        <w:tabs>
          <w:tab w:val="num" w:pos="2662"/>
        </w:tabs>
        <w:ind w:left="2662" w:hanging="360"/>
      </w:pPr>
      <w:rPr>
        <w:rFonts w:cs="Times New Roman"/>
      </w:rPr>
    </w:lvl>
    <w:lvl w:ilvl="5" w:tplc="0419001B">
      <w:start w:val="1"/>
      <w:numFmt w:val="lowerRoman"/>
      <w:lvlText w:val="%6."/>
      <w:lvlJc w:val="right"/>
      <w:pPr>
        <w:tabs>
          <w:tab w:val="num" w:pos="3382"/>
        </w:tabs>
        <w:ind w:left="3382" w:hanging="180"/>
      </w:pPr>
      <w:rPr>
        <w:rFonts w:cs="Times New Roman"/>
      </w:rPr>
    </w:lvl>
    <w:lvl w:ilvl="6" w:tplc="0419000F">
      <w:start w:val="1"/>
      <w:numFmt w:val="decimal"/>
      <w:lvlText w:val="%7."/>
      <w:lvlJc w:val="left"/>
      <w:pPr>
        <w:tabs>
          <w:tab w:val="num" w:pos="4102"/>
        </w:tabs>
        <w:ind w:left="4102" w:hanging="360"/>
      </w:pPr>
      <w:rPr>
        <w:rFonts w:cs="Times New Roman"/>
      </w:rPr>
    </w:lvl>
    <w:lvl w:ilvl="7" w:tplc="04190019">
      <w:start w:val="1"/>
      <w:numFmt w:val="lowerLetter"/>
      <w:lvlText w:val="%8."/>
      <w:lvlJc w:val="left"/>
      <w:pPr>
        <w:tabs>
          <w:tab w:val="num" w:pos="4822"/>
        </w:tabs>
        <w:ind w:left="4822" w:hanging="360"/>
      </w:pPr>
      <w:rPr>
        <w:rFonts w:cs="Times New Roman"/>
      </w:rPr>
    </w:lvl>
    <w:lvl w:ilvl="8" w:tplc="0419001B">
      <w:start w:val="1"/>
      <w:numFmt w:val="lowerRoman"/>
      <w:lvlText w:val="%9."/>
      <w:lvlJc w:val="right"/>
      <w:pPr>
        <w:tabs>
          <w:tab w:val="num" w:pos="5542"/>
        </w:tabs>
        <w:ind w:left="5542" w:hanging="180"/>
      </w:pPr>
      <w:rPr>
        <w:rFonts w:cs="Times New Roman"/>
      </w:rPr>
    </w:lvl>
  </w:abstractNum>
  <w:abstractNum w:abstractNumId="3">
    <w:nsid w:val="0335453F"/>
    <w:multiLevelType w:val="hybridMultilevel"/>
    <w:tmpl w:val="2C6ED73E"/>
    <w:lvl w:ilvl="0" w:tplc="0419000F">
      <w:start w:val="1"/>
      <w:numFmt w:val="decimal"/>
      <w:lvlText w:val="%1."/>
      <w:lvlJc w:val="left"/>
      <w:pPr>
        <w:tabs>
          <w:tab w:val="num" w:pos="1440"/>
        </w:tabs>
        <w:ind w:left="1440" w:hanging="360"/>
      </w:pPr>
      <w:rPr>
        <w:rFonts w:cs="Times New Roman"/>
      </w:rPr>
    </w:lvl>
    <w:lvl w:ilvl="1" w:tplc="2898ACA8">
      <w:start w:val="1"/>
      <w:numFmt w:val="bullet"/>
      <w:lvlText w:val=""/>
      <w:lvlJc w:val="left"/>
      <w:pPr>
        <w:tabs>
          <w:tab w:val="num" w:pos="2509"/>
        </w:tabs>
        <w:ind w:left="1233" w:firstLine="567"/>
      </w:pPr>
      <w:rPr>
        <w:rFonts w:ascii="Symbol" w:hAnsi="Symbol" w:hint="default"/>
        <w:color w:val="auto"/>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4">
    <w:nsid w:val="08402F18"/>
    <w:multiLevelType w:val="hybridMultilevel"/>
    <w:tmpl w:val="C8DC3EB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08426DFC"/>
    <w:multiLevelType w:val="hybridMultilevel"/>
    <w:tmpl w:val="656EAB02"/>
    <w:lvl w:ilvl="0" w:tplc="F5F2CA00">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55B7720"/>
    <w:multiLevelType w:val="hybridMultilevel"/>
    <w:tmpl w:val="D354E336"/>
    <w:lvl w:ilvl="0" w:tplc="A02EA592">
      <w:start w:val="1"/>
      <w:numFmt w:val="bullet"/>
      <w:lvlText w:val=""/>
      <w:lvlJc w:val="left"/>
      <w:pPr>
        <w:ind w:left="1778" w:hanging="360"/>
      </w:pPr>
      <w:rPr>
        <w:rFonts w:ascii="Symbol"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1B25016E"/>
    <w:multiLevelType w:val="hybridMultilevel"/>
    <w:tmpl w:val="C8DC3EB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1D4F253F"/>
    <w:multiLevelType w:val="hybridMultilevel"/>
    <w:tmpl w:val="3154C0EA"/>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
    <w:nsid w:val="25944E26"/>
    <w:multiLevelType w:val="hybridMultilevel"/>
    <w:tmpl w:val="74B4969E"/>
    <w:lvl w:ilvl="0" w:tplc="EA44E426">
      <w:start w:val="1"/>
      <w:numFmt w:val="bullet"/>
      <w:lvlText w:val="–"/>
      <w:lvlJc w:val="left"/>
      <w:pPr>
        <w:tabs>
          <w:tab w:val="num" w:pos="360"/>
        </w:tabs>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027CD3"/>
    <w:multiLevelType w:val="hybridMultilevel"/>
    <w:tmpl w:val="E8382AC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1">
    <w:nsid w:val="327A3C0C"/>
    <w:multiLevelType w:val="hybridMultilevel"/>
    <w:tmpl w:val="BDE44E5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nsid w:val="37DE0060"/>
    <w:multiLevelType w:val="hybridMultilevel"/>
    <w:tmpl w:val="C35884D8"/>
    <w:lvl w:ilvl="0" w:tplc="E9667792">
      <w:start w:val="1"/>
      <w:numFmt w:val="decimal"/>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
    <w:nsid w:val="3C5E2915"/>
    <w:multiLevelType w:val="hybridMultilevel"/>
    <w:tmpl w:val="B1CC6178"/>
    <w:lvl w:ilvl="0" w:tplc="48068162">
      <w:start w:val="1"/>
      <w:numFmt w:val="decimal"/>
      <w:lvlText w:val="%1."/>
      <w:lvlJc w:val="left"/>
      <w:pPr>
        <w:tabs>
          <w:tab w:val="num" w:pos="360"/>
        </w:tabs>
        <w:ind w:left="360"/>
      </w:pPr>
      <w:rPr>
        <w:rFonts w:ascii="Times New Roman" w:hAnsi="Times New Roman" w:cs="Times New Roman" w:hint="default"/>
        <w:b w:val="0"/>
        <w:i w:val="0"/>
        <w:caps w:val="0"/>
        <w:strike w:val="0"/>
        <w:dstrike w:val="0"/>
        <w:outline w:val="0"/>
        <w:shadow w:val="0"/>
        <w:emboss w:val="0"/>
        <w:imprint w:val="0"/>
        <w:vanish w:val="0"/>
        <w:sz w:val="28"/>
        <w:szCs w:val="28"/>
        <w:vertAlign w:val="baseline"/>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DF34E4E"/>
    <w:multiLevelType w:val="hybridMultilevel"/>
    <w:tmpl w:val="25802174"/>
    <w:lvl w:ilvl="0" w:tplc="F0C8A830">
      <w:start w:val="1"/>
      <w:numFmt w:val="decimal"/>
      <w:lvlText w:val="%1."/>
      <w:lvlJc w:val="left"/>
      <w:pPr>
        <w:tabs>
          <w:tab w:val="num" w:pos="737"/>
        </w:tabs>
        <w:ind w:firstLine="72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5">
    <w:nsid w:val="418E2E7E"/>
    <w:multiLevelType w:val="hybridMultilevel"/>
    <w:tmpl w:val="BD46DF28"/>
    <w:lvl w:ilvl="0" w:tplc="AF60AA1E">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8FC4101"/>
    <w:multiLevelType w:val="hybridMultilevel"/>
    <w:tmpl w:val="FEB282EA"/>
    <w:lvl w:ilvl="0" w:tplc="B826155A">
      <w:start w:val="1"/>
      <w:numFmt w:val="bullet"/>
      <w:lvlText w:val="–"/>
      <w:lvlJc w:val="left"/>
      <w:pPr>
        <w:ind w:left="1365" w:hanging="360"/>
      </w:pPr>
      <w:rPr>
        <w:rFonts w:ascii="Times New Roman" w:hAnsi="Times New Roman" w:hint="default"/>
        <w:sz w:val="28"/>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nsid w:val="4AB301FE"/>
    <w:multiLevelType w:val="hybridMultilevel"/>
    <w:tmpl w:val="4528821E"/>
    <w:lvl w:ilvl="0" w:tplc="B826155A">
      <w:start w:val="1"/>
      <w:numFmt w:val="bullet"/>
      <w:lvlText w:val="–"/>
      <w:lvlJc w:val="left"/>
      <w:pPr>
        <w:ind w:left="1287" w:hanging="360"/>
      </w:pPr>
      <w:rPr>
        <w:rFonts w:ascii="Times New Roman" w:hAnsi="Times New Roman" w:hint="default"/>
        <w:sz w:val="28"/>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DCC3DB7"/>
    <w:multiLevelType w:val="hybridMultilevel"/>
    <w:tmpl w:val="BDE44E5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50337835"/>
    <w:multiLevelType w:val="hybridMultilevel"/>
    <w:tmpl w:val="3154C0EA"/>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20">
    <w:nsid w:val="53C97D69"/>
    <w:multiLevelType w:val="hybridMultilevel"/>
    <w:tmpl w:val="228A62DE"/>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58520DF6"/>
    <w:multiLevelType w:val="hybridMultilevel"/>
    <w:tmpl w:val="AD0E78E6"/>
    <w:lvl w:ilvl="0" w:tplc="9132C9C4">
      <w:start w:val="1"/>
      <w:numFmt w:val="bullet"/>
      <w:lvlText w:val=""/>
      <w:lvlJc w:val="left"/>
      <w:pPr>
        <w:ind w:left="1440" w:hanging="360"/>
      </w:pPr>
      <w:rPr>
        <w:rFonts w:ascii="Symbol" w:hAnsi="Symbol" w:hint="default"/>
      </w:rPr>
    </w:lvl>
    <w:lvl w:ilvl="1" w:tplc="1382D960" w:tentative="1">
      <w:start w:val="1"/>
      <w:numFmt w:val="bullet"/>
      <w:lvlText w:val="o"/>
      <w:lvlJc w:val="left"/>
      <w:pPr>
        <w:ind w:left="2160" w:hanging="360"/>
      </w:pPr>
      <w:rPr>
        <w:rFonts w:ascii="Courier New" w:hAnsi="Courier New" w:hint="default"/>
      </w:rPr>
    </w:lvl>
    <w:lvl w:ilvl="2" w:tplc="BF28D30E" w:tentative="1">
      <w:start w:val="1"/>
      <w:numFmt w:val="bullet"/>
      <w:lvlText w:val=""/>
      <w:lvlJc w:val="left"/>
      <w:pPr>
        <w:ind w:left="2880" w:hanging="360"/>
      </w:pPr>
      <w:rPr>
        <w:rFonts w:ascii="Wingdings" w:hAnsi="Wingdings" w:hint="default"/>
      </w:rPr>
    </w:lvl>
    <w:lvl w:ilvl="3" w:tplc="52F038F4" w:tentative="1">
      <w:start w:val="1"/>
      <w:numFmt w:val="bullet"/>
      <w:lvlText w:val=""/>
      <w:lvlJc w:val="left"/>
      <w:pPr>
        <w:ind w:left="3600" w:hanging="360"/>
      </w:pPr>
      <w:rPr>
        <w:rFonts w:ascii="Symbol" w:hAnsi="Symbol" w:hint="default"/>
      </w:rPr>
    </w:lvl>
    <w:lvl w:ilvl="4" w:tplc="6B04F414" w:tentative="1">
      <w:start w:val="1"/>
      <w:numFmt w:val="bullet"/>
      <w:lvlText w:val="o"/>
      <w:lvlJc w:val="left"/>
      <w:pPr>
        <w:ind w:left="4320" w:hanging="360"/>
      </w:pPr>
      <w:rPr>
        <w:rFonts w:ascii="Courier New" w:hAnsi="Courier New" w:hint="default"/>
      </w:rPr>
    </w:lvl>
    <w:lvl w:ilvl="5" w:tplc="620A820E" w:tentative="1">
      <w:start w:val="1"/>
      <w:numFmt w:val="bullet"/>
      <w:lvlText w:val=""/>
      <w:lvlJc w:val="left"/>
      <w:pPr>
        <w:ind w:left="5040" w:hanging="360"/>
      </w:pPr>
      <w:rPr>
        <w:rFonts w:ascii="Wingdings" w:hAnsi="Wingdings" w:hint="default"/>
      </w:rPr>
    </w:lvl>
    <w:lvl w:ilvl="6" w:tplc="EC6EF3E2" w:tentative="1">
      <w:start w:val="1"/>
      <w:numFmt w:val="bullet"/>
      <w:lvlText w:val=""/>
      <w:lvlJc w:val="left"/>
      <w:pPr>
        <w:ind w:left="5760" w:hanging="360"/>
      </w:pPr>
      <w:rPr>
        <w:rFonts w:ascii="Symbol" w:hAnsi="Symbol" w:hint="default"/>
      </w:rPr>
    </w:lvl>
    <w:lvl w:ilvl="7" w:tplc="C74AD9CA" w:tentative="1">
      <w:start w:val="1"/>
      <w:numFmt w:val="bullet"/>
      <w:lvlText w:val="o"/>
      <w:lvlJc w:val="left"/>
      <w:pPr>
        <w:ind w:left="6480" w:hanging="360"/>
      </w:pPr>
      <w:rPr>
        <w:rFonts w:ascii="Courier New" w:hAnsi="Courier New" w:hint="default"/>
      </w:rPr>
    </w:lvl>
    <w:lvl w:ilvl="8" w:tplc="D5C6CD90" w:tentative="1">
      <w:start w:val="1"/>
      <w:numFmt w:val="bullet"/>
      <w:lvlText w:val=""/>
      <w:lvlJc w:val="left"/>
      <w:pPr>
        <w:ind w:left="7200" w:hanging="360"/>
      </w:pPr>
      <w:rPr>
        <w:rFonts w:ascii="Wingdings" w:hAnsi="Wingdings" w:hint="default"/>
      </w:rPr>
    </w:lvl>
  </w:abstractNum>
  <w:abstractNum w:abstractNumId="22">
    <w:nsid w:val="675023EF"/>
    <w:multiLevelType w:val="hybridMultilevel"/>
    <w:tmpl w:val="8C40D68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6A9110C5"/>
    <w:multiLevelType w:val="hybridMultilevel"/>
    <w:tmpl w:val="713694DC"/>
    <w:lvl w:ilvl="0" w:tplc="A02EA592">
      <w:start w:val="1"/>
      <w:numFmt w:val="decimal"/>
      <w:lvlText w:val="%1."/>
      <w:lvlJc w:val="left"/>
      <w:pPr>
        <w:ind w:left="720" w:hanging="360"/>
      </w:pPr>
      <w:rPr>
        <w:rFonts w:cs="Times New Roman"/>
        <w:sz w:val="28"/>
        <w:szCs w:val="28"/>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nsid w:val="6B7F3764"/>
    <w:multiLevelType w:val="hybridMultilevel"/>
    <w:tmpl w:val="5C7C9B20"/>
    <w:lvl w:ilvl="0" w:tplc="A02EA592">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6" w:hanging="360"/>
      </w:pPr>
      <w:rPr>
        <w:rFonts w:ascii="Courier New" w:hAnsi="Courier New" w:hint="default"/>
      </w:rPr>
    </w:lvl>
    <w:lvl w:ilvl="2" w:tplc="04190005" w:tentative="1">
      <w:start w:val="1"/>
      <w:numFmt w:val="bullet"/>
      <w:lvlText w:val=""/>
      <w:lvlJc w:val="left"/>
      <w:pPr>
        <w:ind w:left="2706" w:hanging="360"/>
      </w:pPr>
      <w:rPr>
        <w:rFonts w:ascii="Wingdings" w:hAnsi="Wingdings" w:hint="default"/>
      </w:rPr>
    </w:lvl>
    <w:lvl w:ilvl="3" w:tplc="04190001" w:tentative="1">
      <w:start w:val="1"/>
      <w:numFmt w:val="bullet"/>
      <w:lvlText w:val=""/>
      <w:lvlJc w:val="left"/>
      <w:pPr>
        <w:ind w:left="3426" w:hanging="360"/>
      </w:pPr>
      <w:rPr>
        <w:rFonts w:ascii="Symbol" w:hAnsi="Symbol" w:hint="default"/>
      </w:rPr>
    </w:lvl>
    <w:lvl w:ilvl="4" w:tplc="04190003" w:tentative="1">
      <w:start w:val="1"/>
      <w:numFmt w:val="bullet"/>
      <w:lvlText w:val="o"/>
      <w:lvlJc w:val="left"/>
      <w:pPr>
        <w:ind w:left="4146" w:hanging="360"/>
      </w:pPr>
      <w:rPr>
        <w:rFonts w:ascii="Courier New" w:hAnsi="Courier New" w:hint="default"/>
      </w:rPr>
    </w:lvl>
    <w:lvl w:ilvl="5" w:tplc="04190005" w:tentative="1">
      <w:start w:val="1"/>
      <w:numFmt w:val="bullet"/>
      <w:lvlText w:val=""/>
      <w:lvlJc w:val="left"/>
      <w:pPr>
        <w:ind w:left="4866" w:hanging="360"/>
      </w:pPr>
      <w:rPr>
        <w:rFonts w:ascii="Wingdings" w:hAnsi="Wingdings" w:hint="default"/>
      </w:rPr>
    </w:lvl>
    <w:lvl w:ilvl="6" w:tplc="04190001" w:tentative="1">
      <w:start w:val="1"/>
      <w:numFmt w:val="bullet"/>
      <w:lvlText w:val=""/>
      <w:lvlJc w:val="left"/>
      <w:pPr>
        <w:ind w:left="5586" w:hanging="360"/>
      </w:pPr>
      <w:rPr>
        <w:rFonts w:ascii="Symbol" w:hAnsi="Symbol" w:hint="default"/>
      </w:rPr>
    </w:lvl>
    <w:lvl w:ilvl="7" w:tplc="04190003" w:tentative="1">
      <w:start w:val="1"/>
      <w:numFmt w:val="bullet"/>
      <w:lvlText w:val="o"/>
      <w:lvlJc w:val="left"/>
      <w:pPr>
        <w:ind w:left="6306" w:hanging="360"/>
      </w:pPr>
      <w:rPr>
        <w:rFonts w:ascii="Courier New" w:hAnsi="Courier New" w:hint="default"/>
      </w:rPr>
    </w:lvl>
    <w:lvl w:ilvl="8" w:tplc="04190005" w:tentative="1">
      <w:start w:val="1"/>
      <w:numFmt w:val="bullet"/>
      <w:lvlText w:val=""/>
      <w:lvlJc w:val="left"/>
      <w:pPr>
        <w:ind w:left="7026" w:hanging="360"/>
      </w:pPr>
      <w:rPr>
        <w:rFonts w:ascii="Wingdings" w:hAnsi="Wingdings" w:hint="default"/>
      </w:rPr>
    </w:lvl>
  </w:abstractNum>
  <w:abstractNum w:abstractNumId="25">
    <w:nsid w:val="6FC06AE6"/>
    <w:multiLevelType w:val="hybridMultilevel"/>
    <w:tmpl w:val="8DC8C2CC"/>
    <w:lvl w:ilvl="0" w:tplc="51E89EE6">
      <w:start w:val="1"/>
      <w:numFmt w:val="bullet"/>
      <w:lvlText w:val=""/>
      <w:lvlJc w:val="left"/>
      <w:pPr>
        <w:ind w:left="644" w:hanging="360"/>
      </w:pPr>
      <w:rPr>
        <w:rFonts w:ascii="Symbol" w:hAnsi="Symbol" w:hint="default"/>
      </w:rPr>
    </w:lvl>
    <w:lvl w:ilvl="1" w:tplc="04090019" w:tentative="1">
      <w:start w:val="1"/>
      <w:numFmt w:val="bullet"/>
      <w:lvlText w:val="o"/>
      <w:lvlJc w:val="left"/>
      <w:pPr>
        <w:ind w:left="1980" w:hanging="360"/>
      </w:pPr>
      <w:rPr>
        <w:rFonts w:ascii="Courier New" w:hAnsi="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26">
    <w:nsid w:val="7573078B"/>
    <w:multiLevelType w:val="hybridMultilevel"/>
    <w:tmpl w:val="18EA4DB4"/>
    <w:lvl w:ilvl="0" w:tplc="FFFFFFFF">
      <w:start w:val="6"/>
      <w:numFmt w:val="bullet"/>
      <w:lvlText w:val="–"/>
      <w:lvlJc w:val="left"/>
      <w:pPr>
        <w:ind w:left="1266" w:hanging="360"/>
      </w:pPr>
      <w:rPr>
        <w:rFonts w:ascii="Times New Roman" w:eastAsia="Times New Roman" w:hAnsi="Times New Roman" w:hint="default"/>
      </w:rPr>
    </w:lvl>
    <w:lvl w:ilvl="1" w:tplc="04190003" w:tentative="1">
      <w:start w:val="1"/>
      <w:numFmt w:val="bullet"/>
      <w:lvlText w:val="o"/>
      <w:lvlJc w:val="left"/>
      <w:pPr>
        <w:ind w:left="1986" w:hanging="360"/>
      </w:pPr>
      <w:rPr>
        <w:rFonts w:ascii="Courier New" w:hAnsi="Courier New" w:hint="default"/>
      </w:rPr>
    </w:lvl>
    <w:lvl w:ilvl="2" w:tplc="04190005" w:tentative="1">
      <w:start w:val="1"/>
      <w:numFmt w:val="bullet"/>
      <w:lvlText w:val=""/>
      <w:lvlJc w:val="left"/>
      <w:pPr>
        <w:ind w:left="2706" w:hanging="360"/>
      </w:pPr>
      <w:rPr>
        <w:rFonts w:ascii="Wingdings" w:hAnsi="Wingdings" w:hint="default"/>
      </w:rPr>
    </w:lvl>
    <w:lvl w:ilvl="3" w:tplc="04190001" w:tentative="1">
      <w:start w:val="1"/>
      <w:numFmt w:val="bullet"/>
      <w:lvlText w:val=""/>
      <w:lvlJc w:val="left"/>
      <w:pPr>
        <w:ind w:left="3426" w:hanging="360"/>
      </w:pPr>
      <w:rPr>
        <w:rFonts w:ascii="Symbol" w:hAnsi="Symbol" w:hint="default"/>
      </w:rPr>
    </w:lvl>
    <w:lvl w:ilvl="4" w:tplc="04190003" w:tentative="1">
      <w:start w:val="1"/>
      <w:numFmt w:val="bullet"/>
      <w:lvlText w:val="o"/>
      <w:lvlJc w:val="left"/>
      <w:pPr>
        <w:ind w:left="4146" w:hanging="360"/>
      </w:pPr>
      <w:rPr>
        <w:rFonts w:ascii="Courier New" w:hAnsi="Courier New" w:hint="default"/>
      </w:rPr>
    </w:lvl>
    <w:lvl w:ilvl="5" w:tplc="04190005" w:tentative="1">
      <w:start w:val="1"/>
      <w:numFmt w:val="bullet"/>
      <w:lvlText w:val=""/>
      <w:lvlJc w:val="left"/>
      <w:pPr>
        <w:ind w:left="4866" w:hanging="360"/>
      </w:pPr>
      <w:rPr>
        <w:rFonts w:ascii="Wingdings" w:hAnsi="Wingdings" w:hint="default"/>
      </w:rPr>
    </w:lvl>
    <w:lvl w:ilvl="6" w:tplc="04190001" w:tentative="1">
      <w:start w:val="1"/>
      <w:numFmt w:val="bullet"/>
      <w:lvlText w:val=""/>
      <w:lvlJc w:val="left"/>
      <w:pPr>
        <w:ind w:left="5586" w:hanging="360"/>
      </w:pPr>
      <w:rPr>
        <w:rFonts w:ascii="Symbol" w:hAnsi="Symbol" w:hint="default"/>
      </w:rPr>
    </w:lvl>
    <w:lvl w:ilvl="7" w:tplc="04190003" w:tentative="1">
      <w:start w:val="1"/>
      <w:numFmt w:val="bullet"/>
      <w:lvlText w:val="o"/>
      <w:lvlJc w:val="left"/>
      <w:pPr>
        <w:ind w:left="6306" w:hanging="360"/>
      </w:pPr>
      <w:rPr>
        <w:rFonts w:ascii="Courier New" w:hAnsi="Courier New" w:hint="default"/>
      </w:rPr>
    </w:lvl>
    <w:lvl w:ilvl="8" w:tplc="04190005" w:tentative="1">
      <w:start w:val="1"/>
      <w:numFmt w:val="bullet"/>
      <w:lvlText w:val=""/>
      <w:lvlJc w:val="left"/>
      <w:pPr>
        <w:ind w:left="7026" w:hanging="360"/>
      </w:pPr>
      <w:rPr>
        <w:rFonts w:ascii="Wingdings" w:hAnsi="Wingdings" w:hint="default"/>
      </w:rPr>
    </w:lvl>
  </w:abstractNum>
  <w:abstractNum w:abstractNumId="27">
    <w:nsid w:val="7689268B"/>
    <w:multiLevelType w:val="hybridMultilevel"/>
    <w:tmpl w:val="5E00B88A"/>
    <w:lvl w:ilvl="0" w:tplc="F7A03FA0">
      <w:start w:val="7"/>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98E14C0"/>
    <w:multiLevelType w:val="hybridMultilevel"/>
    <w:tmpl w:val="67848EE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A4202DD"/>
    <w:multiLevelType w:val="hybridMultilevel"/>
    <w:tmpl w:val="0CBCC3D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D3D6128"/>
    <w:multiLevelType w:val="hybridMultilevel"/>
    <w:tmpl w:val="F00CA946"/>
    <w:lvl w:ilvl="0" w:tplc="A02EA59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0"/>
  </w:num>
  <w:num w:numId="2">
    <w:abstractNumId w:val="22"/>
  </w:num>
  <w:num w:numId="3">
    <w:abstractNumId w:val="6"/>
  </w:num>
  <w:num w:numId="4">
    <w:abstractNumId w:val="25"/>
  </w:num>
  <w:num w:numId="5">
    <w:abstractNumId w:val="1"/>
  </w:num>
  <w:num w:numId="6">
    <w:abstractNumId w:val="0"/>
    <w:lvlOverride w:ilvl="0">
      <w:lvl w:ilvl="0">
        <w:numFmt w:val="bullet"/>
        <w:lvlText w:val="•"/>
        <w:legacy w:legacy="1" w:legacySpace="0" w:legacyIndent="163"/>
        <w:lvlJc w:val="left"/>
        <w:rPr>
          <w:rFonts w:ascii="Times New Roman" w:hAnsi="Times New Roman" w:hint="default"/>
        </w:rPr>
      </w:lvl>
    </w:lvlOverride>
  </w:num>
  <w:num w:numId="7">
    <w:abstractNumId w:val="0"/>
    <w:lvlOverride w:ilvl="0">
      <w:lvl w:ilvl="0">
        <w:numFmt w:val="bullet"/>
        <w:lvlText w:val="•"/>
        <w:legacy w:legacy="1" w:legacySpace="0" w:legacyIndent="168"/>
        <w:lvlJc w:val="left"/>
        <w:rPr>
          <w:rFonts w:ascii="Times New Roman" w:hAnsi="Times New Roman" w:hint="default"/>
        </w:rPr>
      </w:lvl>
    </w:lvlOverride>
  </w:num>
  <w:num w:numId="8">
    <w:abstractNumId w:val="0"/>
    <w:lvlOverride w:ilvl="0">
      <w:lvl w:ilvl="0">
        <w:numFmt w:val="bullet"/>
        <w:lvlText w:val="•"/>
        <w:legacy w:legacy="1" w:legacySpace="0" w:legacyIndent="173"/>
        <w:lvlJc w:val="left"/>
        <w:rPr>
          <w:rFonts w:ascii="Times New Roman" w:hAnsi="Times New Roman" w:hint="default"/>
        </w:rPr>
      </w:lvl>
    </w:lvlOverride>
  </w:num>
  <w:num w:numId="9">
    <w:abstractNumId w:val="10"/>
  </w:num>
  <w:num w:numId="10">
    <w:abstractNumId w:val="21"/>
  </w:num>
  <w:num w:numId="11">
    <w:abstractNumId w:val="2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17"/>
  </w:num>
  <w:num w:numId="16">
    <w:abstractNumId w:val="16"/>
  </w:num>
  <w:num w:numId="17">
    <w:abstractNumId w:val="20"/>
  </w:num>
  <w:num w:numId="18">
    <w:abstractNumId w:val="8"/>
  </w:num>
  <w:num w:numId="19">
    <w:abstractNumId w:val="7"/>
  </w:num>
  <w:num w:numId="20">
    <w:abstractNumId w:val="4"/>
  </w:num>
  <w:num w:numId="2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9"/>
  </w:num>
  <w:num w:numId="29">
    <w:abstractNumId w:val="26"/>
  </w:num>
  <w:num w:numId="30">
    <w:abstractNumId w:val="24"/>
  </w:num>
  <w:num w:numId="31">
    <w:abstractNumId w:val="15"/>
  </w:num>
  <w:num w:numId="32">
    <w:abstractNumId w:val="29"/>
  </w:num>
  <w:num w:numId="33">
    <w:abstractNumId w:val="5"/>
  </w:num>
  <w:num w:numId="34">
    <w:abstractNumId w:val="12"/>
  </w:num>
  <w:num w:numId="35">
    <w:abstractNumId w:val="13"/>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2AF2"/>
    <w:rsid w:val="00010D53"/>
    <w:rsid w:val="000367C9"/>
    <w:rsid w:val="00045EC1"/>
    <w:rsid w:val="00081EE1"/>
    <w:rsid w:val="000A53C0"/>
    <w:rsid w:val="000B5832"/>
    <w:rsid w:val="001125A7"/>
    <w:rsid w:val="00112C4D"/>
    <w:rsid w:val="00133303"/>
    <w:rsid w:val="0013617B"/>
    <w:rsid w:val="00142CFA"/>
    <w:rsid w:val="00144709"/>
    <w:rsid w:val="001708EC"/>
    <w:rsid w:val="00172851"/>
    <w:rsid w:val="001766ED"/>
    <w:rsid w:val="001866E9"/>
    <w:rsid w:val="001B1628"/>
    <w:rsid w:val="001C5249"/>
    <w:rsid w:val="001E39B8"/>
    <w:rsid w:val="00205CEA"/>
    <w:rsid w:val="00211DC8"/>
    <w:rsid w:val="00237FEA"/>
    <w:rsid w:val="00256833"/>
    <w:rsid w:val="0026055D"/>
    <w:rsid w:val="002858A0"/>
    <w:rsid w:val="002B3C27"/>
    <w:rsid w:val="002C1AD3"/>
    <w:rsid w:val="002E05A0"/>
    <w:rsid w:val="002E345E"/>
    <w:rsid w:val="002F02F0"/>
    <w:rsid w:val="002F38DF"/>
    <w:rsid w:val="003007D2"/>
    <w:rsid w:val="003038D5"/>
    <w:rsid w:val="003040FF"/>
    <w:rsid w:val="00307D87"/>
    <w:rsid w:val="0033160F"/>
    <w:rsid w:val="00346842"/>
    <w:rsid w:val="00351D02"/>
    <w:rsid w:val="00364425"/>
    <w:rsid w:val="0037154E"/>
    <w:rsid w:val="003726F1"/>
    <w:rsid w:val="00383D24"/>
    <w:rsid w:val="0038777E"/>
    <w:rsid w:val="003926D2"/>
    <w:rsid w:val="003A1212"/>
    <w:rsid w:val="003A6C37"/>
    <w:rsid w:val="003B5E43"/>
    <w:rsid w:val="003C157A"/>
    <w:rsid w:val="003E0A66"/>
    <w:rsid w:val="003E2CFB"/>
    <w:rsid w:val="003E3AB4"/>
    <w:rsid w:val="003E749F"/>
    <w:rsid w:val="003F3BC8"/>
    <w:rsid w:val="003F3CBA"/>
    <w:rsid w:val="004014DD"/>
    <w:rsid w:val="0040745B"/>
    <w:rsid w:val="0040745D"/>
    <w:rsid w:val="00414CDB"/>
    <w:rsid w:val="00441179"/>
    <w:rsid w:val="0044544A"/>
    <w:rsid w:val="004508B9"/>
    <w:rsid w:val="0045155F"/>
    <w:rsid w:val="00453A01"/>
    <w:rsid w:val="00471DE2"/>
    <w:rsid w:val="00473E05"/>
    <w:rsid w:val="00476EBE"/>
    <w:rsid w:val="00482E42"/>
    <w:rsid w:val="004932EA"/>
    <w:rsid w:val="004B5E07"/>
    <w:rsid w:val="004C4AE9"/>
    <w:rsid w:val="00524C5C"/>
    <w:rsid w:val="00543225"/>
    <w:rsid w:val="005448B9"/>
    <w:rsid w:val="00545AE2"/>
    <w:rsid w:val="00553542"/>
    <w:rsid w:val="00555D04"/>
    <w:rsid w:val="00556779"/>
    <w:rsid w:val="00562579"/>
    <w:rsid w:val="005725A7"/>
    <w:rsid w:val="00573838"/>
    <w:rsid w:val="00587504"/>
    <w:rsid w:val="0059015C"/>
    <w:rsid w:val="00596F50"/>
    <w:rsid w:val="005973EA"/>
    <w:rsid w:val="005B3145"/>
    <w:rsid w:val="005C3E95"/>
    <w:rsid w:val="005D7FEB"/>
    <w:rsid w:val="005E7E4C"/>
    <w:rsid w:val="00626E41"/>
    <w:rsid w:val="00636CD5"/>
    <w:rsid w:val="00637087"/>
    <w:rsid w:val="006440C9"/>
    <w:rsid w:val="00650A7A"/>
    <w:rsid w:val="00677F82"/>
    <w:rsid w:val="00687299"/>
    <w:rsid w:val="006A1F99"/>
    <w:rsid w:val="006A2491"/>
    <w:rsid w:val="006A272F"/>
    <w:rsid w:val="006A656A"/>
    <w:rsid w:val="006C21F8"/>
    <w:rsid w:val="006C3901"/>
    <w:rsid w:val="006E6F97"/>
    <w:rsid w:val="006F1A85"/>
    <w:rsid w:val="006F2A4B"/>
    <w:rsid w:val="007032D6"/>
    <w:rsid w:val="007077EE"/>
    <w:rsid w:val="007141D7"/>
    <w:rsid w:val="0071515A"/>
    <w:rsid w:val="007167F6"/>
    <w:rsid w:val="00716B46"/>
    <w:rsid w:val="00753F50"/>
    <w:rsid w:val="00757161"/>
    <w:rsid w:val="00761F73"/>
    <w:rsid w:val="00764321"/>
    <w:rsid w:val="0077747B"/>
    <w:rsid w:val="0078425B"/>
    <w:rsid w:val="00790EAF"/>
    <w:rsid w:val="007B237F"/>
    <w:rsid w:val="007C53E8"/>
    <w:rsid w:val="007C5CEC"/>
    <w:rsid w:val="007D2364"/>
    <w:rsid w:val="007D37B2"/>
    <w:rsid w:val="007D7231"/>
    <w:rsid w:val="00801B8C"/>
    <w:rsid w:val="0081162D"/>
    <w:rsid w:val="008270E0"/>
    <w:rsid w:val="00843C0E"/>
    <w:rsid w:val="00847A09"/>
    <w:rsid w:val="00852AF2"/>
    <w:rsid w:val="008604B3"/>
    <w:rsid w:val="00862934"/>
    <w:rsid w:val="008635B7"/>
    <w:rsid w:val="00867A0D"/>
    <w:rsid w:val="0087078B"/>
    <w:rsid w:val="0087351F"/>
    <w:rsid w:val="008772C5"/>
    <w:rsid w:val="00881C94"/>
    <w:rsid w:val="0089414D"/>
    <w:rsid w:val="008A16C5"/>
    <w:rsid w:val="008B43E1"/>
    <w:rsid w:val="008C3228"/>
    <w:rsid w:val="008D1B93"/>
    <w:rsid w:val="008D7A78"/>
    <w:rsid w:val="009009DC"/>
    <w:rsid w:val="00903E97"/>
    <w:rsid w:val="00907128"/>
    <w:rsid w:val="0092377A"/>
    <w:rsid w:val="00934928"/>
    <w:rsid w:val="0094384E"/>
    <w:rsid w:val="009659C5"/>
    <w:rsid w:val="009703A2"/>
    <w:rsid w:val="009767C0"/>
    <w:rsid w:val="00993C90"/>
    <w:rsid w:val="009A14F7"/>
    <w:rsid w:val="009A5365"/>
    <w:rsid w:val="009B46B0"/>
    <w:rsid w:val="009D29E9"/>
    <w:rsid w:val="009F677C"/>
    <w:rsid w:val="00A16037"/>
    <w:rsid w:val="00A31F14"/>
    <w:rsid w:val="00A41364"/>
    <w:rsid w:val="00A45D80"/>
    <w:rsid w:val="00A564CC"/>
    <w:rsid w:val="00A72F63"/>
    <w:rsid w:val="00A83EA7"/>
    <w:rsid w:val="00A95E25"/>
    <w:rsid w:val="00A96A27"/>
    <w:rsid w:val="00AA5FCE"/>
    <w:rsid w:val="00AB1D11"/>
    <w:rsid w:val="00AB3E5C"/>
    <w:rsid w:val="00AD18BF"/>
    <w:rsid w:val="00AE1BE3"/>
    <w:rsid w:val="00AE374C"/>
    <w:rsid w:val="00AE535C"/>
    <w:rsid w:val="00AF02E9"/>
    <w:rsid w:val="00AF45B8"/>
    <w:rsid w:val="00B16250"/>
    <w:rsid w:val="00B26ABF"/>
    <w:rsid w:val="00B2763B"/>
    <w:rsid w:val="00B27AFE"/>
    <w:rsid w:val="00B424F2"/>
    <w:rsid w:val="00B759FF"/>
    <w:rsid w:val="00B835CA"/>
    <w:rsid w:val="00B93E12"/>
    <w:rsid w:val="00BA66DE"/>
    <w:rsid w:val="00BC0B96"/>
    <w:rsid w:val="00BD4FD8"/>
    <w:rsid w:val="00C22AC0"/>
    <w:rsid w:val="00C3307D"/>
    <w:rsid w:val="00C34233"/>
    <w:rsid w:val="00C4242C"/>
    <w:rsid w:val="00C51968"/>
    <w:rsid w:val="00C75894"/>
    <w:rsid w:val="00C802EA"/>
    <w:rsid w:val="00C80E17"/>
    <w:rsid w:val="00CB25D5"/>
    <w:rsid w:val="00CB73A1"/>
    <w:rsid w:val="00CD061F"/>
    <w:rsid w:val="00CD512A"/>
    <w:rsid w:val="00D004FD"/>
    <w:rsid w:val="00D103D8"/>
    <w:rsid w:val="00D10502"/>
    <w:rsid w:val="00D233F2"/>
    <w:rsid w:val="00D25B75"/>
    <w:rsid w:val="00D5199B"/>
    <w:rsid w:val="00D53FFD"/>
    <w:rsid w:val="00D62ED3"/>
    <w:rsid w:val="00D66FCC"/>
    <w:rsid w:val="00D82040"/>
    <w:rsid w:val="00D87296"/>
    <w:rsid w:val="00DA0F8F"/>
    <w:rsid w:val="00DC3C47"/>
    <w:rsid w:val="00E07107"/>
    <w:rsid w:val="00E12749"/>
    <w:rsid w:val="00E433F3"/>
    <w:rsid w:val="00E64926"/>
    <w:rsid w:val="00E732C0"/>
    <w:rsid w:val="00E91B23"/>
    <w:rsid w:val="00EA0537"/>
    <w:rsid w:val="00EA3075"/>
    <w:rsid w:val="00EA3F3D"/>
    <w:rsid w:val="00EB224C"/>
    <w:rsid w:val="00EB355B"/>
    <w:rsid w:val="00EE5DA5"/>
    <w:rsid w:val="00EF044E"/>
    <w:rsid w:val="00EF0A5D"/>
    <w:rsid w:val="00F07439"/>
    <w:rsid w:val="00F1425C"/>
    <w:rsid w:val="00F270F6"/>
    <w:rsid w:val="00F31093"/>
    <w:rsid w:val="00F55F53"/>
    <w:rsid w:val="00F56494"/>
    <w:rsid w:val="00F61628"/>
    <w:rsid w:val="00F72129"/>
    <w:rsid w:val="00F7312A"/>
    <w:rsid w:val="00F81233"/>
    <w:rsid w:val="00F92654"/>
    <w:rsid w:val="00F94443"/>
    <w:rsid w:val="00F95BBC"/>
    <w:rsid w:val="00F963C5"/>
    <w:rsid w:val="00FA78B7"/>
    <w:rsid w:val="00FB36A3"/>
    <w:rsid w:val="00FB7087"/>
    <w:rsid w:val="00FC2F96"/>
    <w:rsid w:val="00FD16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AF2"/>
    <w:rPr>
      <w:rFonts w:ascii="Times New Roman" w:eastAsia="Times New Roman" w:hAnsi="Times New Roman"/>
      <w:sz w:val="24"/>
      <w:szCs w:val="24"/>
    </w:rPr>
  </w:style>
  <w:style w:type="paragraph" w:styleId="Heading1">
    <w:name w:val="heading 1"/>
    <w:basedOn w:val="Normal"/>
    <w:next w:val="Normal"/>
    <w:link w:val="Heading1Char"/>
    <w:uiPriority w:val="99"/>
    <w:qFormat/>
    <w:rsid w:val="00E64926"/>
    <w:pPr>
      <w:keepNext/>
      <w:jc w:val="both"/>
      <w:outlineLvl w:val="0"/>
    </w:pPr>
    <w:rPr>
      <w:szCs w:val="20"/>
      <w:lang w:val="en-US"/>
    </w:rPr>
  </w:style>
  <w:style w:type="paragraph" w:styleId="Heading2">
    <w:name w:val="heading 2"/>
    <w:basedOn w:val="Normal"/>
    <w:next w:val="Normal"/>
    <w:link w:val="Heading2Char"/>
    <w:uiPriority w:val="99"/>
    <w:qFormat/>
    <w:rsid w:val="0055677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556779"/>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556779"/>
    <w:pPr>
      <w:keepNext/>
      <w:widowControl w:val="0"/>
      <w:suppressAutoHyphens/>
      <w:spacing w:after="120" w:line="360" w:lineRule="auto"/>
      <w:ind w:firstLine="567"/>
      <w:jc w:val="center"/>
      <w:outlineLvl w:val="3"/>
    </w:pPr>
    <w:rPr>
      <w:sz w:val="28"/>
    </w:rPr>
  </w:style>
  <w:style w:type="paragraph" w:styleId="Heading5">
    <w:name w:val="heading 5"/>
    <w:basedOn w:val="Normal"/>
    <w:next w:val="Normal"/>
    <w:link w:val="Heading5Char"/>
    <w:uiPriority w:val="99"/>
    <w:qFormat/>
    <w:rsid w:val="00847A09"/>
    <w:pPr>
      <w:spacing w:before="240" w:after="60"/>
      <w:outlineLvl w:val="4"/>
    </w:pPr>
    <w:rPr>
      <w:b/>
      <w:bCs/>
      <w:i/>
      <w:iCs/>
      <w:sz w:val="26"/>
      <w:szCs w:val="26"/>
    </w:rPr>
  </w:style>
  <w:style w:type="paragraph" w:styleId="Heading6">
    <w:name w:val="heading 6"/>
    <w:basedOn w:val="Normal"/>
    <w:next w:val="Normal"/>
    <w:link w:val="Heading6Char"/>
    <w:uiPriority w:val="99"/>
    <w:qFormat/>
    <w:rsid w:val="00556779"/>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E64926"/>
    <w:pPr>
      <w:keepNext/>
      <w:ind w:left="5103"/>
      <w:outlineLvl w:val="6"/>
    </w:pPr>
    <w:rPr>
      <w:sz w:val="28"/>
      <w:szCs w:val="20"/>
    </w:rPr>
  </w:style>
  <w:style w:type="paragraph" w:styleId="Heading8">
    <w:name w:val="heading 8"/>
    <w:basedOn w:val="Normal"/>
    <w:next w:val="Normal"/>
    <w:link w:val="Heading8Char"/>
    <w:uiPriority w:val="99"/>
    <w:qFormat/>
    <w:rsid w:val="00556779"/>
    <w:pPr>
      <w:keepNext/>
      <w:keepLines/>
      <w:spacing w:before="200"/>
      <w:outlineLvl w:val="7"/>
    </w:pPr>
    <w:rPr>
      <w:rFonts w:ascii="Cambria" w:hAnsi="Cambria"/>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26"/>
    <w:rPr>
      <w:rFonts w:ascii="Times New Roman" w:hAnsi="Times New Roman" w:cs="Times New Roman"/>
      <w:sz w:val="20"/>
      <w:szCs w:val="20"/>
      <w:lang w:val="en-US" w:eastAsia="ru-RU"/>
    </w:rPr>
  </w:style>
  <w:style w:type="character" w:customStyle="1" w:styleId="Heading2Char">
    <w:name w:val="Heading 2 Char"/>
    <w:basedOn w:val="DefaultParagraphFont"/>
    <w:link w:val="Heading2"/>
    <w:uiPriority w:val="99"/>
    <w:locked/>
    <w:rsid w:val="00556779"/>
    <w:rPr>
      <w:rFonts w:ascii="Cambria" w:hAnsi="Cambria" w:cs="Times New Roman"/>
      <w:b/>
      <w:bCs/>
      <w:color w:val="4F81BD"/>
      <w:sz w:val="26"/>
      <w:szCs w:val="26"/>
      <w:lang w:eastAsia="ru-RU"/>
    </w:rPr>
  </w:style>
  <w:style w:type="character" w:customStyle="1" w:styleId="Heading3Char">
    <w:name w:val="Heading 3 Char"/>
    <w:basedOn w:val="DefaultParagraphFont"/>
    <w:link w:val="Heading3"/>
    <w:uiPriority w:val="99"/>
    <w:semiHidden/>
    <w:locked/>
    <w:rsid w:val="00556779"/>
    <w:rPr>
      <w:rFonts w:ascii="Cambria" w:hAnsi="Cambria" w:cs="Times New Roman"/>
      <w:b/>
      <w:bCs/>
      <w:color w:val="4F81BD"/>
      <w:sz w:val="24"/>
      <w:szCs w:val="24"/>
      <w:lang w:eastAsia="ru-RU"/>
    </w:rPr>
  </w:style>
  <w:style w:type="character" w:customStyle="1" w:styleId="Heading4Char">
    <w:name w:val="Heading 4 Char"/>
    <w:basedOn w:val="DefaultParagraphFont"/>
    <w:link w:val="Heading4"/>
    <w:uiPriority w:val="99"/>
    <w:locked/>
    <w:rsid w:val="00556779"/>
    <w:rPr>
      <w:rFonts w:ascii="Times New Roman" w:hAnsi="Times New Roman" w:cs="Times New Roman"/>
      <w:sz w:val="24"/>
      <w:szCs w:val="24"/>
      <w:lang w:eastAsia="ru-RU"/>
    </w:rPr>
  </w:style>
  <w:style w:type="character" w:customStyle="1" w:styleId="Heading5Char">
    <w:name w:val="Heading 5 Char"/>
    <w:basedOn w:val="DefaultParagraphFont"/>
    <w:link w:val="Heading5"/>
    <w:uiPriority w:val="99"/>
    <w:locked/>
    <w:rsid w:val="00847A09"/>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556779"/>
    <w:rPr>
      <w:rFonts w:ascii="Cambria" w:hAnsi="Cambria" w:cs="Times New Roman"/>
      <w:i/>
      <w:iCs/>
      <w:color w:val="243F60"/>
      <w:sz w:val="24"/>
      <w:szCs w:val="24"/>
      <w:lang w:eastAsia="ru-RU"/>
    </w:rPr>
  </w:style>
  <w:style w:type="character" w:customStyle="1" w:styleId="Heading7Char">
    <w:name w:val="Heading 7 Char"/>
    <w:basedOn w:val="DefaultParagraphFont"/>
    <w:link w:val="Heading7"/>
    <w:uiPriority w:val="99"/>
    <w:locked/>
    <w:rsid w:val="00E64926"/>
    <w:rPr>
      <w:rFonts w:ascii="Times New Roman" w:hAnsi="Times New Roman" w:cs="Times New Roman"/>
      <w:sz w:val="20"/>
      <w:szCs w:val="20"/>
      <w:lang w:eastAsia="ru-RU"/>
    </w:rPr>
  </w:style>
  <w:style w:type="character" w:customStyle="1" w:styleId="Heading8Char">
    <w:name w:val="Heading 8 Char"/>
    <w:basedOn w:val="DefaultParagraphFont"/>
    <w:link w:val="Heading8"/>
    <w:uiPriority w:val="99"/>
    <w:locked/>
    <w:rsid w:val="00556779"/>
    <w:rPr>
      <w:rFonts w:ascii="Cambria" w:hAnsi="Cambria" w:cs="Times New Roman"/>
      <w:color w:val="404040"/>
      <w:sz w:val="20"/>
      <w:szCs w:val="20"/>
      <w:lang w:eastAsia="ru-RU"/>
    </w:rPr>
  </w:style>
  <w:style w:type="paragraph" w:styleId="BodyTextIndent">
    <w:name w:val="Body Text Indent"/>
    <w:basedOn w:val="Normal"/>
    <w:link w:val="BodyTextIndentChar"/>
    <w:uiPriority w:val="99"/>
    <w:rsid w:val="00852AF2"/>
    <w:pPr>
      <w:ind w:firstLine="851"/>
    </w:pPr>
    <w:rPr>
      <w:sz w:val="28"/>
      <w:szCs w:val="20"/>
    </w:rPr>
  </w:style>
  <w:style w:type="character" w:customStyle="1" w:styleId="BodyTextIndentChar">
    <w:name w:val="Body Text Indent Char"/>
    <w:basedOn w:val="DefaultParagraphFont"/>
    <w:link w:val="BodyTextIndent"/>
    <w:uiPriority w:val="99"/>
    <w:locked/>
    <w:rsid w:val="00852AF2"/>
    <w:rPr>
      <w:rFonts w:ascii="Times New Roman" w:hAnsi="Times New Roman" w:cs="Times New Roman"/>
      <w:sz w:val="20"/>
      <w:szCs w:val="20"/>
      <w:lang w:eastAsia="ru-RU"/>
    </w:rPr>
  </w:style>
  <w:style w:type="paragraph" w:styleId="BodyText3">
    <w:name w:val="Body Text 3"/>
    <w:basedOn w:val="Normal"/>
    <w:link w:val="BodyText3Char"/>
    <w:uiPriority w:val="99"/>
    <w:rsid w:val="0089414D"/>
    <w:pPr>
      <w:spacing w:after="120"/>
    </w:pPr>
    <w:rPr>
      <w:sz w:val="16"/>
      <w:szCs w:val="16"/>
    </w:rPr>
  </w:style>
  <w:style w:type="character" w:customStyle="1" w:styleId="BodyText3Char">
    <w:name w:val="Body Text 3 Char"/>
    <w:basedOn w:val="DefaultParagraphFont"/>
    <w:link w:val="BodyText3"/>
    <w:uiPriority w:val="99"/>
    <w:semiHidden/>
    <w:locked/>
    <w:rsid w:val="0089414D"/>
    <w:rPr>
      <w:rFonts w:ascii="Times New Roman" w:hAnsi="Times New Roman" w:cs="Times New Roman"/>
      <w:sz w:val="16"/>
      <w:szCs w:val="16"/>
      <w:lang w:eastAsia="ru-RU"/>
    </w:rPr>
  </w:style>
  <w:style w:type="paragraph" w:styleId="BodyTextIndent2">
    <w:name w:val="Body Text Indent 2"/>
    <w:basedOn w:val="Normal"/>
    <w:link w:val="BodyTextIndent2Char"/>
    <w:uiPriority w:val="99"/>
    <w:rsid w:val="0089414D"/>
    <w:pPr>
      <w:spacing w:after="120" w:line="480" w:lineRule="auto"/>
      <w:ind w:left="283"/>
    </w:pPr>
  </w:style>
  <w:style w:type="character" w:customStyle="1" w:styleId="BodyTextIndent2Char">
    <w:name w:val="Body Text Indent 2 Char"/>
    <w:basedOn w:val="DefaultParagraphFont"/>
    <w:link w:val="BodyTextIndent2"/>
    <w:uiPriority w:val="99"/>
    <w:locked/>
    <w:rsid w:val="0089414D"/>
    <w:rPr>
      <w:rFonts w:ascii="Times New Roman" w:hAnsi="Times New Roman" w:cs="Times New Roman"/>
      <w:sz w:val="24"/>
      <w:szCs w:val="24"/>
      <w:lang w:eastAsia="ru-RU"/>
    </w:rPr>
  </w:style>
  <w:style w:type="paragraph" w:styleId="BodyText">
    <w:name w:val="Body Text"/>
    <w:basedOn w:val="Normal"/>
    <w:link w:val="BodyTextChar"/>
    <w:uiPriority w:val="99"/>
    <w:rsid w:val="0089414D"/>
    <w:pPr>
      <w:spacing w:after="120"/>
    </w:pPr>
  </w:style>
  <w:style w:type="character" w:customStyle="1" w:styleId="BodyTextChar">
    <w:name w:val="Body Text Char"/>
    <w:basedOn w:val="DefaultParagraphFont"/>
    <w:link w:val="BodyText"/>
    <w:uiPriority w:val="99"/>
    <w:locked/>
    <w:rsid w:val="0089414D"/>
    <w:rPr>
      <w:rFonts w:ascii="Times New Roman" w:hAnsi="Times New Roman" w:cs="Times New Roman"/>
      <w:sz w:val="24"/>
      <w:szCs w:val="24"/>
    </w:rPr>
  </w:style>
  <w:style w:type="paragraph" w:styleId="BodyText2">
    <w:name w:val="Body Text 2"/>
    <w:basedOn w:val="Normal"/>
    <w:link w:val="BodyText2Char"/>
    <w:uiPriority w:val="99"/>
    <w:rsid w:val="00FA78B7"/>
    <w:pPr>
      <w:ind w:firstLine="720"/>
      <w:jc w:val="both"/>
    </w:pPr>
    <w:rPr>
      <w:rFonts w:eastAsia="Calibri"/>
      <w:sz w:val="28"/>
      <w:szCs w:val="20"/>
      <w:lang w:eastAsia="be-BY"/>
    </w:rPr>
  </w:style>
  <w:style w:type="character" w:customStyle="1" w:styleId="BodyText2Char">
    <w:name w:val="Body Text 2 Char"/>
    <w:basedOn w:val="DefaultParagraphFont"/>
    <w:link w:val="BodyText2"/>
    <w:uiPriority w:val="99"/>
    <w:locked/>
    <w:rsid w:val="00E64926"/>
    <w:rPr>
      <w:rFonts w:ascii="Times New Roman" w:hAnsi="Times New Roman" w:cs="Times New Roman"/>
      <w:sz w:val="20"/>
      <w:szCs w:val="20"/>
      <w:lang w:eastAsia="ru-RU"/>
    </w:rPr>
  </w:style>
  <w:style w:type="paragraph" w:styleId="ListParagraph">
    <w:name w:val="List Paragraph"/>
    <w:basedOn w:val="Normal"/>
    <w:uiPriority w:val="99"/>
    <w:qFormat/>
    <w:rsid w:val="00E64926"/>
    <w:pPr>
      <w:ind w:left="720"/>
      <w:contextualSpacing/>
      <w:jc w:val="both"/>
    </w:pPr>
    <w:rPr>
      <w:rFonts w:ascii="Calibri" w:eastAsia="Calibri" w:hAnsi="Calibri"/>
      <w:sz w:val="22"/>
      <w:szCs w:val="22"/>
      <w:lang w:eastAsia="en-US"/>
    </w:rPr>
  </w:style>
  <w:style w:type="paragraph" w:customStyle="1" w:styleId="Style3">
    <w:name w:val="Style3"/>
    <w:basedOn w:val="Normal"/>
    <w:uiPriority w:val="99"/>
    <w:rsid w:val="00E64926"/>
    <w:pPr>
      <w:widowControl w:val="0"/>
      <w:autoSpaceDE w:val="0"/>
      <w:autoSpaceDN w:val="0"/>
      <w:adjustRightInd w:val="0"/>
      <w:spacing w:line="244" w:lineRule="exact"/>
      <w:ind w:firstLine="276"/>
      <w:jc w:val="both"/>
    </w:pPr>
  </w:style>
  <w:style w:type="paragraph" w:customStyle="1" w:styleId="Style4">
    <w:name w:val="Style4"/>
    <w:basedOn w:val="Normal"/>
    <w:uiPriority w:val="99"/>
    <w:rsid w:val="00E64926"/>
    <w:pPr>
      <w:widowControl w:val="0"/>
      <w:autoSpaceDE w:val="0"/>
      <w:autoSpaceDN w:val="0"/>
      <w:adjustRightInd w:val="0"/>
      <w:spacing w:line="242" w:lineRule="exact"/>
      <w:ind w:firstLine="288"/>
      <w:jc w:val="both"/>
    </w:pPr>
  </w:style>
  <w:style w:type="character" w:customStyle="1" w:styleId="FontStyle22">
    <w:name w:val="Font Style22"/>
    <w:basedOn w:val="DefaultParagraphFont"/>
    <w:uiPriority w:val="99"/>
    <w:rsid w:val="00E64926"/>
    <w:rPr>
      <w:rFonts w:ascii="Times New Roman" w:hAnsi="Times New Roman" w:cs="Times New Roman"/>
      <w:sz w:val="18"/>
      <w:szCs w:val="18"/>
    </w:rPr>
  </w:style>
  <w:style w:type="paragraph" w:customStyle="1" w:styleId="Style2">
    <w:name w:val="Style2"/>
    <w:basedOn w:val="Normal"/>
    <w:uiPriority w:val="99"/>
    <w:rsid w:val="00E64926"/>
    <w:pPr>
      <w:widowControl w:val="0"/>
      <w:autoSpaceDE w:val="0"/>
      <w:autoSpaceDN w:val="0"/>
      <w:adjustRightInd w:val="0"/>
      <w:jc w:val="both"/>
    </w:pPr>
  </w:style>
  <w:style w:type="character" w:customStyle="1" w:styleId="FontStyle20">
    <w:name w:val="Font Style20"/>
    <w:basedOn w:val="DefaultParagraphFont"/>
    <w:uiPriority w:val="99"/>
    <w:rsid w:val="00E64926"/>
    <w:rPr>
      <w:rFonts w:ascii="Times New Roman" w:hAnsi="Times New Roman" w:cs="Times New Roman"/>
      <w:b/>
      <w:bCs/>
      <w:sz w:val="18"/>
      <w:szCs w:val="18"/>
    </w:rPr>
  </w:style>
  <w:style w:type="paragraph" w:customStyle="1" w:styleId="Style5">
    <w:name w:val="Style5"/>
    <w:basedOn w:val="Normal"/>
    <w:uiPriority w:val="99"/>
    <w:rsid w:val="00E64926"/>
    <w:pPr>
      <w:widowControl w:val="0"/>
      <w:autoSpaceDE w:val="0"/>
      <w:autoSpaceDN w:val="0"/>
      <w:adjustRightInd w:val="0"/>
      <w:spacing w:line="264" w:lineRule="exact"/>
      <w:jc w:val="center"/>
    </w:pPr>
  </w:style>
  <w:style w:type="paragraph" w:customStyle="1" w:styleId="Style7">
    <w:name w:val="Style7"/>
    <w:basedOn w:val="Normal"/>
    <w:uiPriority w:val="99"/>
    <w:rsid w:val="00E64926"/>
    <w:pPr>
      <w:widowControl w:val="0"/>
      <w:autoSpaceDE w:val="0"/>
      <w:autoSpaceDN w:val="0"/>
      <w:adjustRightInd w:val="0"/>
      <w:spacing w:line="242" w:lineRule="exact"/>
      <w:jc w:val="both"/>
    </w:pPr>
  </w:style>
  <w:style w:type="paragraph" w:customStyle="1" w:styleId="Style12">
    <w:name w:val="Style12"/>
    <w:basedOn w:val="Normal"/>
    <w:uiPriority w:val="99"/>
    <w:rsid w:val="00E64926"/>
    <w:pPr>
      <w:widowControl w:val="0"/>
      <w:autoSpaceDE w:val="0"/>
      <w:autoSpaceDN w:val="0"/>
      <w:adjustRightInd w:val="0"/>
      <w:spacing w:line="269" w:lineRule="exact"/>
      <w:jc w:val="both"/>
    </w:pPr>
  </w:style>
  <w:style w:type="paragraph" w:styleId="Footer">
    <w:name w:val="footer"/>
    <w:basedOn w:val="Normal"/>
    <w:link w:val="FooterChar"/>
    <w:uiPriority w:val="99"/>
    <w:rsid w:val="00847A09"/>
    <w:pPr>
      <w:tabs>
        <w:tab w:val="center" w:pos="4677"/>
        <w:tab w:val="right" w:pos="9355"/>
      </w:tabs>
    </w:pPr>
    <w:rPr>
      <w:sz w:val="28"/>
      <w:szCs w:val="20"/>
      <w:lang w:eastAsia="en-US"/>
    </w:rPr>
  </w:style>
  <w:style w:type="character" w:customStyle="1" w:styleId="FooterChar">
    <w:name w:val="Footer Char"/>
    <w:basedOn w:val="DefaultParagraphFont"/>
    <w:link w:val="Footer"/>
    <w:uiPriority w:val="99"/>
    <w:locked/>
    <w:rsid w:val="00847A09"/>
    <w:rPr>
      <w:rFonts w:ascii="Times New Roman" w:hAnsi="Times New Roman" w:cs="Times New Roman"/>
      <w:sz w:val="20"/>
      <w:szCs w:val="20"/>
    </w:rPr>
  </w:style>
  <w:style w:type="paragraph" w:styleId="BodyTextIndent3">
    <w:name w:val="Body Text Indent 3"/>
    <w:basedOn w:val="Normal"/>
    <w:link w:val="BodyTextIndent3Char"/>
    <w:uiPriority w:val="99"/>
    <w:rsid w:val="00556779"/>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556779"/>
    <w:rPr>
      <w:rFonts w:ascii="Times New Roman" w:hAnsi="Times New Roman" w:cs="Times New Roman"/>
      <w:sz w:val="16"/>
      <w:szCs w:val="16"/>
      <w:lang w:eastAsia="ru-RU"/>
    </w:rPr>
  </w:style>
  <w:style w:type="paragraph" w:styleId="Header">
    <w:name w:val="header"/>
    <w:basedOn w:val="Normal"/>
    <w:link w:val="HeaderChar"/>
    <w:uiPriority w:val="99"/>
    <w:rsid w:val="00556779"/>
    <w:pPr>
      <w:tabs>
        <w:tab w:val="center" w:pos="4677"/>
        <w:tab w:val="right" w:pos="9355"/>
      </w:tabs>
      <w:spacing w:line="360" w:lineRule="auto"/>
      <w:ind w:firstLine="567"/>
      <w:jc w:val="both"/>
    </w:pPr>
    <w:rPr>
      <w:sz w:val="28"/>
    </w:rPr>
  </w:style>
  <w:style w:type="character" w:customStyle="1" w:styleId="HeaderChar">
    <w:name w:val="Header Char"/>
    <w:basedOn w:val="DefaultParagraphFont"/>
    <w:link w:val="Header"/>
    <w:uiPriority w:val="99"/>
    <w:locked/>
    <w:rsid w:val="00556779"/>
    <w:rPr>
      <w:rFonts w:ascii="Times New Roman" w:hAnsi="Times New Roman" w:cs="Times New Roman"/>
      <w:sz w:val="24"/>
      <w:szCs w:val="24"/>
      <w:lang w:eastAsia="ru-RU"/>
    </w:rPr>
  </w:style>
  <w:style w:type="paragraph" w:customStyle="1" w:styleId="a">
    <w:name w:val="Раздел"/>
    <w:basedOn w:val="Normal"/>
    <w:uiPriority w:val="99"/>
    <w:rsid w:val="00556779"/>
    <w:pPr>
      <w:widowControl w:val="0"/>
      <w:suppressAutoHyphens/>
      <w:spacing w:after="120" w:line="360" w:lineRule="auto"/>
      <w:ind w:firstLine="567"/>
      <w:jc w:val="center"/>
      <w:outlineLvl w:val="0"/>
    </w:pPr>
    <w:rPr>
      <w:b/>
      <w:bCs/>
      <w:caps/>
      <w:sz w:val="28"/>
      <w:szCs w:val="20"/>
    </w:rPr>
  </w:style>
  <w:style w:type="character" w:styleId="PageNumber">
    <w:name w:val="page number"/>
    <w:basedOn w:val="DefaultParagraphFont"/>
    <w:uiPriority w:val="99"/>
    <w:rsid w:val="00556779"/>
    <w:rPr>
      <w:rFonts w:cs="Times New Roman"/>
    </w:rPr>
  </w:style>
  <w:style w:type="paragraph" w:styleId="Title">
    <w:name w:val="Title"/>
    <w:basedOn w:val="Normal"/>
    <w:link w:val="TitleChar"/>
    <w:uiPriority w:val="99"/>
    <w:qFormat/>
    <w:rsid w:val="00556779"/>
    <w:pPr>
      <w:jc w:val="center"/>
    </w:pPr>
    <w:rPr>
      <w:b/>
      <w:bCs/>
      <w:sz w:val="28"/>
    </w:rPr>
  </w:style>
  <w:style w:type="character" w:customStyle="1" w:styleId="TitleChar">
    <w:name w:val="Title Char"/>
    <w:basedOn w:val="DefaultParagraphFont"/>
    <w:link w:val="Title"/>
    <w:uiPriority w:val="99"/>
    <w:locked/>
    <w:rsid w:val="00556779"/>
    <w:rPr>
      <w:rFonts w:ascii="Times New Roman" w:hAnsi="Times New Roman" w:cs="Times New Roman"/>
      <w:b/>
      <w:bCs/>
      <w:sz w:val="24"/>
      <w:szCs w:val="24"/>
      <w:lang w:eastAsia="ru-RU"/>
    </w:rPr>
  </w:style>
  <w:style w:type="paragraph" w:styleId="BalloonText">
    <w:name w:val="Balloon Text"/>
    <w:basedOn w:val="Normal"/>
    <w:link w:val="BalloonTextChar"/>
    <w:uiPriority w:val="99"/>
    <w:rsid w:val="00556779"/>
    <w:pPr>
      <w:ind w:firstLine="567"/>
      <w:jc w:val="both"/>
    </w:pPr>
    <w:rPr>
      <w:rFonts w:ascii="Tahoma" w:hAnsi="Tahoma" w:cs="Tahoma"/>
      <w:sz w:val="16"/>
      <w:szCs w:val="16"/>
    </w:rPr>
  </w:style>
  <w:style w:type="character" w:customStyle="1" w:styleId="BalloonTextChar">
    <w:name w:val="Balloon Text Char"/>
    <w:basedOn w:val="DefaultParagraphFont"/>
    <w:link w:val="BalloonText"/>
    <w:uiPriority w:val="99"/>
    <w:locked/>
    <w:rsid w:val="00556779"/>
    <w:rPr>
      <w:rFonts w:ascii="Tahoma" w:hAnsi="Tahoma" w:cs="Tahoma"/>
      <w:sz w:val="16"/>
      <w:szCs w:val="16"/>
      <w:lang w:eastAsia="ru-RU"/>
    </w:rPr>
  </w:style>
  <w:style w:type="paragraph" w:styleId="NormalWeb">
    <w:name w:val="Normal (Web)"/>
    <w:basedOn w:val="Normal"/>
    <w:uiPriority w:val="99"/>
    <w:rsid w:val="00556779"/>
    <w:pPr>
      <w:spacing w:before="100" w:beforeAutospacing="1" w:after="100" w:afterAutospacing="1"/>
    </w:pPr>
  </w:style>
  <w:style w:type="paragraph" w:customStyle="1" w:styleId="2">
    <w:name w:val="Титул2"/>
    <w:uiPriority w:val="99"/>
    <w:rsid w:val="00556779"/>
    <w:pPr>
      <w:spacing w:before="480" w:after="120"/>
      <w:jc w:val="center"/>
    </w:pPr>
    <w:rPr>
      <w:rFonts w:ascii="Times New Roman" w:eastAsia="Times New Roman" w:hAnsi="Times New Roman"/>
      <w:b/>
      <w:kern w:val="20"/>
      <w:sz w:val="24"/>
      <w:szCs w:val="20"/>
    </w:rPr>
  </w:style>
  <w:style w:type="character" w:styleId="HTMLCite">
    <w:name w:val="HTML Cite"/>
    <w:basedOn w:val="DefaultParagraphFont"/>
    <w:uiPriority w:val="99"/>
    <w:rsid w:val="00556779"/>
    <w:rPr>
      <w:rFonts w:cs="Times New Roman"/>
      <w:i/>
    </w:rPr>
  </w:style>
  <w:style w:type="character" w:customStyle="1" w:styleId="st">
    <w:name w:val="st"/>
    <w:uiPriority w:val="99"/>
    <w:rsid w:val="00556779"/>
  </w:style>
  <w:style w:type="character" w:styleId="Emphasis">
    <w:name w:val="Emphasis"/>
    <w:basedOn w:val="DefaultParagraphFont"/>
    <w:uiPriority w:val="99"/>
    <w:qFormat/>
    <w:rsid w:val="00556779"/>
    <w:rPr>
      <w:rFonts w:cs="Times New Roman"/>
      <w:i/>
    </w:rPr>
  </w:style>
  <w:style w:type="paragraph" w:styleId="PlainText">
    <w:name w:val="Plain Text"/>
    <w:basedOn w:val="Normal"/>
    <w:link w:val="PlainTextChar"/>
    <w:uiPriority w:val="99"/>
    <w:rsid w:val="00556779"/>
    <w:rPr>
      <w:rFonts w:ascii="Courier New" w:hAnsi="Courier New"/>
      <w:sz w:val="20"/>
      <w:szCs w:val="20"/>
    </w:rPr>
  </w:style>
  <w:style w:type="character" w:customStyle="1" w:styleId="PlainTextChar">
    <w:name w:val="Plain Text Char"/>
    <w:basedOn w:val="DefaultParagraphFont"/>
    <w:link w:val="PlainText"/>
    <w:uiPriority w:val="99"/>
    <w:locked/>
    <w:rsid w:val="00556779"/>
    <w:rPr>
      <w:rFonts w:ascii="Courier New" w:hAnsi="Courier New" w:cs="Times New Roman"/>
      <w:sz w:val="20"/>
      <w:szCs w:val="20"/>
      <w:lang w:eastAsia="ru-RU"/>
    </w:rPr>
  </w:style>
  <w:style w:type="paragraph" w:customStyle="1" w:styleId="Default">
    <w:name w:val="Default"/>
    <w:uiPriority w:val="99"/>
    <w:rsid w:val="00556779"/>
    <w:pPr>
      <w:autoSpaceDE w:val="0"/>
      <w:autoSpaceDN w:val="0"/>
      <w:adjustRightInd w:val="0"/>
    </w:pPr>
    <w:rPr>
      <w:rFonts w:ascii="Times New Roman" w:eastAsia="Times New Roman" w:hAnsi="Times New Roman"/>
      <w:color w:val="000000"/>
      <w:sz w:val="24"/>
      <w:szCs w:val="24"/>
    </w:rPr>
  </w:style>
  <w:style w:type="character" w:styleId="Hyperlink">
    <w:name w:val="Hyperlink"/>
    <w:basedOn w:val="DefaultParagraphFont"/>
    <w:uiPriority w:val="99"/>
    <w:rsid w:val="00556779"/>
    <w:rPr>
      <w:rFonts w:cs="Times New Roman"/>
      <w:color w:val="0000FF"/>
      <w:u w:val="single"/>
    </w:rPr>
  </w:style>
  <w:style w:type="paragraph" w:styleId="FootnoteText">
    <w:name w:val="footnote text"/>
    <w:basedOn w:val="Normal"/>
    <w:link w:val="FootnoteTextChar"/>
    <w:uiPriority w:val="99"/>
    <w:rsid w:val="00556779"/>
    <w:pPr>
      <w:spacing w:line="360" w:lineRule="auto"/>
      <w:ind w:firstLine="567"/>
      <w:jc w:val="both"/>
    </w:pPr>
    <w:rPr>
      <w:sz w:val="20"/>
      <w:szCs w:val="20"/>
    </w:rPr>
  </w:style>
  <w:style w:type="character" w:customStyle="1" w:styleId="FootnoteTextChar">
    <w:name w:val="Footnote Text Char"/>
    <w:basedOn w:val="DefaultParagraphFont"/>
    <w:link w:val="FootnoteText"/>
    <w:uiPriority w:val="99"/>
    <w:locked/>
    <w:rsid w:val="00556779"/>
    <w:rPr>
      <w:rFonts w:ascii="Times New Roman" w:hAnsi="Times New Roman" w:cs="Times New Roman"/>
      <w:sz w:val="20"/>
      <w:szCs w:val="20"/>
      <w:lang w:eastAsia="ru-RU"/>
    </w:rPr>
  </w:style>
  <w:style w:type="character" w:styleId="FootnoteReference">
    <w:name w:val="footnote reference"/>
    <w:basedOn w:val="DefaultParagraphFont"/>
    <w:uiPriority w:val="99"/>
    <w:rsid w:val="00556779"/>
    <w:rPr>
      <w:rFonts w:cs="Times New Roman"/>
      <w:vertAlign w:val="superscript"/>
    </w:rPr>
  </w:style>
  <w:style w:type="paragraph" w:customStyle="1" w:styleId="Style17">
    <w:name w:val="Style17"/>
    <w:basedOn w:val="Normal"/>
    <w:uiPriority w:val="99"/>
    <w:rsid w:val="001766ED"/>
    <w:pPr>
      <w:widowControl w:val="0"/>
      <w:autoSpaceDE w:val="0"/>
      <w:autoSpaceDN w:val="0"/>
      <w:adjustRightInd w:val="0"/>
    </w:pPr>
    <w:rPr>
      <w:lang w:val="be-BY" w:eastAsia="be-BY"/>
    </w:rPr>
  </w:style>
  <w:style w:type="character" w:customStyle="1" w:styleId="FontStyle313">
    <w:name w:val="Font Style313"/>
    <w:basedOn w:val="DefaultParagraphFont"/>
    <w:uiPriority w:val="99"/>
    <w:rsid w:val="001766ED"/>
    <w:rPr>
      <w:rFonts w:ascii="Times New Roman" w:hAnsi="Times New Roman" w:cs="Times New Roman"/>
      <w:sz w:val="18"/>
      <w:szCs w:val="18"/>
    </w:rPr>
  </w:style>
  <w:style w:type="character" w:customStyle="1" w:styleId="1">
    <w:name w:val="Знак Знак1"/>
    <w:basedOn w:val="DefaultParagraphFont"/>
    <w:uiPriority w:val="99"/>
    <w:rsid w:val="00B424F2"/>
    <w:rPr>
      <w:rFonts w:cs="Times New Roman"/>
      <w:snapToGrid w:val="0"/>
      <w:lang w:val="ru-RU" w:eastAsia="ru-RU" w:bidi="ar-SA"/>
    </w:rPr>
  </w:style>
  <w:style w:type="character" w:customStyle="1" w:styleId="3">
    <w:name w:val="Знак Знак3"/>
    <w:basedOn w:val="DefaultParagraphFont"/>
    <w:uiPriority w:val="99"/>
    <w:rsid w:val="00B424F2"/>
    <w:rPr>
      <w:rFonts w:cs="Times New Roman"/>
      <w:snapToGrid w:val="0"/>
    </w:rPr>
  </w:style>
  <w:style w:type="paragraph" w:customStyle="1" w:styleId="FR1">
    <w:name w:val="FR1"/>
    <w:uiPriority w:val="99"/>
    <w:rsid w:val="00EA3075"/>
    <w:pPr>
      <w:widowControl w:val="0"/>
      <w:autoSpaceDE w:val="0"/>
      <w:autoSpaceDN w:val="0"/>
      <w:adjustRightInd w:val="0"/>
      <w:spacing w:before="120"/>
      <w:jc w:val="right"/>
    </w:pPr>
    <w:rPr>
      <w:rFonts w:ascii="Arial" w:hAnsi="Arial" w:cs="Arial"/>
      <w:noProof/>
      <w:sz w:val="24"/>
      <w:szCs w:val="24"/>
    </w:rPr>
  </w:style>
  <w:style w:type="character" w:customStyle="1" w:styleId="name">
    <w:name w:val="name"/>
    <w:basedOn w:val="DefaultParagraphFont"/>
    <w:uiPriority w:val="99"/>
    <w:rsid w:val="00EA3075"/>
    <w:rPr>
      <w:rFonts w:ascii="Times New Roman" w:hAnsi="Times New Roman" w:cs="Times New Roman"/>
      <w:caps/>
    </w:rPr>
  </w:style>
  <w:style w:type="character" w:customStyle="1" w:styleId="promulgator">
    <w:name w:val="promulgator"/>
    <w:basedOn w:val="DefaultParagraphFont"/>
    <w:uiPriority w:val="99"/>
    <w:rsid w:val="00EA3075"/>
    <w:rPr>
      <w:rFonts w:ascii="Times New Roman" w:hAnsi="Times New Roman" w:cs="Times New Roman"/>
      <w:caps/>
    </w:rPr>
  </w:style>
  <w:style w:type="character" w:customStyle="1" w:styleId="datepr">
    <w:name w:val="datepr"/>
    <w:basedOn w:val="DefaultParagraphFont"/>
    <w:uiPriority w:val="99"/>
    <w:rsid w:val="00EA3075"/>
    <w:rPr>
      <w:rFonts w:ascii="Times New Roman" w:hAnsi="Times New Roman" w:cs="Times New Roman"/>
    </w:rPr>
  </w:style>
  <w:style w:type="character" w:customStyle="1" w:styleId="number">
    <w:name w:val="number"/>
    <w:basedOn w:val="DefaultParagraphFont"/>
    <w:uiPriority w:val="99"/>
    <w:rsid w:val="00EA3075"/>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Just-In-Sequen.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28</Pages>
  <Words>7348</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subject/>
  <dc:creator>1</dc:creator>
  <cp:keywords/>
  <dc:description/>
  <cp:lastModifiedBy>erchak</cp:lastModifiedBy>
  <cp:revision>3</cp:revision>
  <cp:lastPrinted>2014-12-12T09:35:00Z</cp:lastPrinted>
  <dcterms:created xsi:type="dcterms:W3CDTF">2014-12-12T09:37:00Z</dcterms:created>
  <dcterms:modified xsi:type="dcterms:W3CDTF">2014-12-15T09:15:00Z</dcterms:modified>
</cp:coreProperties>
</file>